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166D4" w:rsidRDefault="00C166D4"/>
    <w:p w:rsidR="00C166D4" w:rsidRDefault="00C166D4"/>
    <w:p w:rsidR="00C166D4" w:rsidRDefault="00C166D4">
      <w:pPr>
        <w:autoSpaceDN w:val="0"/>
        <w:jc w:val="center"/>
        <w:rPr>
          <w:rFonts w:ascii="Verdana"/>
          <w:b/>
          <w:sz w:val="48"/>
        </w:rPr>
      </w:pPr>
    </w:p>
    <w:p w:rsidR="00C166D4" w:rsidRDefault="00C166D4">
      <w:pPr>
        <w:autoSpaceDN w:val="0"/>
        <w:jc w:val="center"/>
        <w:rPr>
          <w:rFonts w:ascii="Verdana"/>
          <w:b/>
          <w:sz w:val="48"/>
        </w:rPr>
      </w:pPr>
    </w:p>
    <w:p w:rsidR="00C166D4" w:rsidRDefault="00207511">
      <w:pPr>
        <w:autoSpaceDN w:val="0"/>
        <w:jc w:val="center"/>
        <w:rPr>
          <w:rFonts w:ascii="Verdana"/>
          <w:b/>
          <w:sz w:val="48"/>
        </w:rPr>
      </w:pPr>
      <w:r>
        <w:rPr>
          <w:rFonts w:ascii="Verdana"/>
          <w:b/>
          <w:noProof/>
          <w:sz w:val="48"/>
        </w:rPr>
        <w:drawing>
          <wp:inline distT="0" distB="0" distL="0" distR="0">
            <wp:extent cx="2790825" cy="331949"/>
            <wp:effectExtent l="0" t="0" r="0" b="0"/>
            <wp:docPr id="20702683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268386" name="图片 207026838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1318" cy="342713"/>
                    </a:xfrm>
                    <a:prstGeom prst="rect">
                      <a:avLst/>
                    </a:prstGeom>
                  </pic:spPr>
                </pic:pic>
              </a:graphicData>
            </a:graphic>
          </wp:inline>
        </w:drawing>
      </w:r>
    </w:p>
    <w:p w:rsidR="00207511" w:rsidRDefault="00207511">
      <w:pPr>
        <w:autoSpaceDN w:val="0"/>
        <w:jc w:val="center"/>
        <w:rPr>
          <w:rFonts w:ascii="Verdana"/>
          <w:b/>
          <w:sz w:val="48"/>
        </w:rPr>
      </w:pPr>
    </w:p>
    <w:p w:rsidR="00C166D4" w:rsidRDefault="00207511">
      <w:pPr>
        <w:autoSpaceDN w:val="0"/>
        <w:jc w:val="center"/>
        <w:rPr>
          <w:b/>
          <w:sz w:val="52"/>
          <w:szCs w:val="52"/>
        </w:rPr>
      </w:pPr>
      <w:r>
        <w:rPr>
          <w:rFonts w:ascii="Verdana" w:hint="eastAsia"/>
          <w:b/>
          <w:sz w:val="52"/>
          <w:szCs w:val="52"/>
        </w:rPr>
        <w:t>名</w:t>
      </w:r>
      <w:r>
        <w:rPr>
          <w:rFonts w:ascii="Verdana" w:hint="eastAsia"/>
          <w:b/>
          <w:sz w:val="52"/>
          <w:szCs w:val="52"/>
        </w:rPr>
        <w:t xml:space="preserve"> </w:t>
      </w:r>
      <w:r>
        <w:rPr>
          <w:rFonts w:ascii="Verdana" w:hint="eastAsia"/>
          <w:b/>
          <w:sz w:val="52"/>
          <w:szCs w:val="52"/>
        </w:rPr>
        <w:t>科</w:t>
      </w:r>
      <w:r>
        <w:rPr>
          <w:rFonts w:ascii="Verdana" w:hint="eastAsia"/>
          <w:b/>
          <w:sz w:val="52"/>
          <w:szCs w:val="52"/>
        </w:rPr>
        <w:t xml:space="preserve"> </w:t>
      </w:r>
      <w:r w:rsidR="001337CC">
        <w:rPr>
          <w:rFonts w:ascii="Verdana" w:hint="eastAsia"/>
          <w:b/>
          <w:sz w:val="52"/>
          <w:szCs w:val="52"/>
        </w:rPr>
        <w:t>电</w:t>
      </w:r>
      <w:r w:rsidR="001337CC">
        <w:rPr>
          <w:rFonts w:ascii="Verdana" w:hint="eastAsia"/>
          <w:b/>
          <w:sz w:val="52"/>
          <w:szCs w:val="52"/>
        </w:rPr>
        <w:t xml:space="preserve"> </w:t>
      </w:r>
      <w:r w:rsidR="001337CC">
        <w:rPr>
          <w:rFonts w:ascii="Verdana" w:hint="eastAsia"/>
          <w:b/>
          <w:sz w:val="52"/>
          <w:szCs w:val="52"/>
        </w:rPr>
        <w:t>梯</w:t>
      </w:r>
      <w:r w:rsidR="001337CC">
        <w:rPr>
          <w:rFonts w:ascii="Verdana" w:hint="eastAsia"/>
          <w:b/>
          <w:sz w:val="52"/>
          <w:szCs w:val="52"/>
        </w:rPr>
        <w:t xml:space="preserve"> </w:t>
      </w:r>
      <w:r w:rsidR="001337CC">
        <w:rPr>
          <w:rFonts w:ascii="Verdana" w:hint="eastAsia"/>
          <w:b/>
          <w:sz w:val="52"/>
          <w:szCs w:val="52"/>
        </w:rPr>
        <w:t>五</w:t>
      </w:r>
      <w:r w:rsidR="001337CC">
        <w:rPr>
          <w:rFonts w:ascii="Verdana" w:hint="eastAsia"/>
          <w:b/>
          <w:sz w:val="52"/>
          <w:szCs w:val="52"/>
        </w:rPr>
        <w:t xml:space="preserve"> </w:t>
      </w:r>
      <w:r w:rsidR="001337CC">
        <w:rPr>
          <w:rFonts w:ascii="Verdana" w:hint="eastAsia"/>
          <w:b/>
          <w:sz w:val="52"/>
          <w:szCs w:val="52"/>
        </w:rPr>
        <w:t>方</w:t>
      </w:r>
      <w:r w:rsidR="001337CC">
        <w:rPr>
          <w:rFonts w:ascii="Verdana" w:hint="eastAsia"/>
          <w:b/>
          <w:sz w:val="52"/>
          <w:szCs w:val="52"/>
        </w:rPr>
        <w:t xml:space="preserve"> </w:t>
      </w:r>
      <w:r w:rsidR="001337CC">
        <w:rPr>
          <w:rFonts w:ascii="Verdana"/>
          <w:b/>
          <w:sz w:val="52"/>
          <w:szCs w:val="52"/>
        </w:rPr>
        <w:t>对</w:t>
      </w:r>
      <w:r w:rsidR="001337CC">
        <w:rPr>
          <w:rFonts w:ascii="Verdana" w:hint="eastAsia"/>
          <w:b/>
          <w:sz w:val="52"/>
          <w:szCs w:val="52"/>
        </w:rPr>
        <w:t xml:space="preserve"> </w:t>
      </w:r>
      <w:r w:rsidR="001337CC">
        <w:rPr>
          <w:rFonts w:ascii="Verdana"/>
          <w:b/>
          <w:sz w:val="52"/>
          <w:szCs w:val="52"/>
        </w:rPr>
        <w:t>讲</w:t>
      </w:r>
      <w:r w:rsidR="001337CC">
        <w:rPr>
          <w:rFonts w:ascii="Verdana" w:hint="eastAsia"/>
          <w:b/>
          <w:sz w:val="52"/>
          <w:szCs w:val="52"/>
        </w:rPr>
        <w:t xml:space="preserve"> </w:t>
      </w:r>
      <w:r w:rsidR="001337CC">
        <w:rPr>
          <w:rFonts w:ascii="Verdana"/>
          <w:b/>
          <w:sz w:val="52"/>
          <w:szCs w:val="52"/>
        </w:rPr>
        <w:t>系</w:t>
      </w:r>
      <w:r w:rsidR="001337CC">
        <w:rPr>
          <w:rFonts w:ascii="Verdana" w:hint="eastAsia"/>
          <w:b/>
          <w:sz w:val="52"/>
          <w:szCs w:val="52"/>
        </w:rPr>
        <w:t xml:space="preserve"> </w:t>
      </w:r>
      <w:r w:rsidR="001337CC">
        <w:rPr>
          <w:rFonts w:ascii="Verdana"/>
          <w:b/>
          <w:sz w:val="52"/>
          <w:szCs w:val="52"/>
        </w:rPr>
        <w:t>统</w:t>
      </w:r>
    </w:p>
    <w:p w:rsidR="00C166D4" w:rsidRDefault="00C166D4">
      <w:pPr>
        <w:rPr>
          <w:sz w:val="52"/>
          <w:szCs w:val="52"/>
        </w:rPr>
      </w:pPr>
    </w:p>
    <w:p w:rsidR="00C166D4" w:rsidRDefault="00C166D4">
      <w:pPr>
        <w:rPr>
          <w:sz w:val="52"/>
          <w:szCs w:val="52"/>
        </w:rPr>
      </w:pPr>
    </w:p>
    <w:p w:rsidR="00C166D4" w:rsidRDefault="00C166D4">
      <w:pPr>
        <w:rPr>
          <w:sz w:val="52"/>
          <w:szCs w:val="52"/>
        </w:rPr>
      </w:pPr>
    </w:p>
    <w:p w:rsidR="00C166D4" w:rsidRDefault="001337CC">
      <w:pPr>
        <w:ind w:firstLineChars="900" w:firstLine="4698"/>
        <w:rPr>
          <w:rFonts w:ascii="Verdana"/>
          <w:b/>
          <w:sz w:val="52"/>
          <w:szCs w:val="52"/>
        </w:rPr>
      </w:pPr>
      <w:r>
        <w:rPr>
          <w:rFonts w:ascii="Verdana" w:hint="eastAsia"/>
          <w:b/>
          <w:sz w:val="52"/>
          <w:szCs w:val="52"/>
        </w:rPr>
        <w:t>方</w:t>
      </w:r>
    </w:p>
    <w:p w:rsidR="00C166D4" w:rsidRDefault="00C166D4">
      <w:pPr>
        <w:ind w:firstLineChars="900" w:firstLine="4698"/>
        <w:rPr>
          <w:rFonts w:ascii="Verdana"/>
          <w:b/>
          <w:sz w:val="52"/>
          <w:szCs w:val="52"/>
        </w:rPr>
      </w:pPr>
    </w:p>
    <w:p w:rsidR="00C166D4" w:rsidRDefault="001337CC">
      <w:pPr>
        <w:ind w:firstLineChars="900" w:firstLine="4698"/>
        <w:rPr>
          <w:rFonts w:ascii="Verdana"/>
          <w:b/>
          <w:sz w:val="52"/>
          <w:szCs w:val="52"/>
        </w:rPr>
      </w:pPr>
      <w:r>
        <w:rPr>
          <w:rFonts w:ascii="Verdana" w:hint="eastAsia"/>
          <w:b/>
          <w:sz w:val="52"/>
          <w:szCs w:val="52"/>
        </w:rPr>
        <w:t>案</w:t>
      </w:r>
    </w:p>
    <w:p w:rsidR="00C166D4" w:rsidRDefault="00C166D4">
      <w:pPr>
        <w:ind w:firstLineChars="900" w:firstLine="4698"/>
        <w:rPr>
          <w:rFonts w:ascii="Verdana"/>
          <w:b/>
          <w:sz w:val="52"/>
          <w:szCs w:val="52"/>
        </w:rPr>
      </w:pPr>
    </w:p>
    <w:p w:rsidR="00C166D4" w:rsidRDefault="001337CC">
      <w:pPr>
        <w:ind w:firstLineChars="900" w:firstLine="4698"/>
        <w:rPr>
          <w:rFonts w:ascii="Verdana"/>
          <w:b/>
          <w:sz w:val="52"/>
          <w:szCs w:val="52"/>
        </w:rPr>
      </w:pPr>
      <w:r>
        <w:rPr>
          <w:rFonts w:ascii="Verdana" w:hint="eastAsia"/>
          <w:b/>
          <w:sz w:val="52"/>
          <w:szCs w:val="52"/>
        </w:rPr>
        <w:t>书</w:t>
      </w:r>
    </w:p>
    <w:p w:rsidR="00C166D4" w:rsidRDefault="00C166D4"/>
    <w:p w:rsidR="00C166D4" w:rsidRDefault="00C166D4"/>
    <w:p w:rsidR="00C166D4" w:rsidRDefault="00C166D4"/>
    <w:p w:rsidR="00C166D4" w:rsidRDefault="00C166D4"/>
    <w:p w:rsidR="00C166D4" w:rsidRDefault="00C166D4"/>
    <w:p w:rsidR="00C166D4" w:rsidRDefault="00C166D4"/>
    <w:p w:rsidR="00C166D4" w:rsidRDefault="001337CC">
      <w:pPr>
        <w:ind w:firstLineChars="1500" w:firstLine="4200"/>
        <w:rPr>
          <w:sz w:val="28"/>
          <w:szCs w:val="28"/>
        </w:rPr>
      </w:pPr>
      <w:r>
        <w:rPr>
          <w:rFonts w:hint="eastAsia"/>
          <w:sz w:val="28"/>
          <w:szCs w:val="28"/>
        </w:rPr>
        <w:t>编制：</w:t>
      </w:r>
      <w:r>
        <w:rPr>
          <w:rFonts w:hint="eastAsia"/>
          <w:sz w:val="28"/>
          <w:szCs w:val="28"/>
        </w:rPr>
        <w:t xml:space="preserve">    </w:t>
      </w:r>
      <w:r>
        <w:rPr>
          <w:rFonts w:hint="eastAsia"/>
        </w:rPr>
        <w:t xml:space="preserve"> </w:t>
      </w:r>
    </w:p>
    <w:p w:rsidR="00C166D4" w:rsidRDefault="001337CC">
      <w:pPr>
        <w:ind w:firstLineChars="1500" w:firstLine="4200"/>
        <w:rPr>
          <w:sz w:val="28"/>
          <w:szCs w:val="28"/>
        </w:rPr>
      </w:pPr>
      <w:r>
        <w:rPr>
          <w:rFonts w:hint="eastAsia"/>
          <w:sz w:val="28"/>
          <w:szCs w:val="28"/>
        </w:rPr>
        <w:t>地址：</w:t>
      </w:r>
      <w:r>
        <w:rPr>
          <w:rFonts w:hint="eastAsia"/>
          <w:sz w:val="28"/>
          <w:szCs w:val="28"/>
        </w:rPr>
        <w:t xml:space="preserve"> </w:t>
      </w:r>
    </w:p>
    <w:p w:rsidR="00C166D4" w:rsidRDefault="001337CC">
      <w:pPr>
        <w:ind w:firstLineChars="1500" w:firstLine="4200"/>
        <w:rPr>
          <w:sz w:val="28"/>
          <w:szCs w:val="28"/>
        </w:rPr>
      </w:pPr>
      <w:r>
        <w:rPr>
          <w:rFonts w:hint="eastAsia"/>
          <w:sz w:val="28"/>
          <w:szCs w:val="28"/>
        </w:rPr>
        <w:t>联系人：</w:t>
      </w:r>
      <w:r>
        <w:rPr>
          <w:rFonts w:hint="eastAsia"/>
          <w:sz w:val="28"/>
          <w:szCs w:val="28"/>
        </w:rPr>
        <w:t xml:space="preserve"> </w:t>
      </w:r>
    </w:p>
    <w:p w:rsidR="00C166D4" w:rsidRDefault="001337CC">
      <w:pPr>
        <w:ind w:leftChars="75" w:left="158" w:firstLineChars="744" w:firstLine="2083"/>
        <w:rPr>
          <w:sz w:val="28"/>
          <w:szCs w:val="28"/>
        </w:rPr>
      </w:pPr>
      <w:r>
        <w:rPr>
          <w:rFonts w:hint="eastAsia"/>
          <w:sz w:val="28"/>
          <w:szCs w:val="28"/>
        </w:rPr>
        <w:lastRenderedPageBreak/>
        <w:t xml:space="preserve">                             </w:t>
      </w:r>
    </w:p>
    <w:p w:rsidR="00C166D4" w:rsidRDefault="00C166D4">
      <w:pPr>
        <w:jc w:val="center"/>
        <w:rPr>
          <w:b/>
          <w:sz w:val="32"/>
          <w:szCs w:val="32"/>
        </w:rPr>
      </w:pPr>
    </w:p>
    <w:p w:rsidR="00C166D4" w:rsidRDefault="001337CC">
      <w:pPr>
        <w:jc w:val="center"/>
        <w:rPr>
          <w:b/>
          <w:sz w:val="44"/>
          <w:szCs w:val="44"/>
        </w:rPr>
      </w:pPr>
      <w:r>
        <w:rPr>
          <w:rFonts w:hint="eastAsia"/>
          <w:b/>
          <w:sz w:val="44"/>
          <w:szCs w:val="44"/>
        </w:rPr>
        <w:t>第一章</w:t>
      </w:r>
      <w:r>
        <w:rPr>
          <w:rFonts w:hint="eastAsia"/>
          <w:b/>
          <w:sz w:val="44"/>
          <w:szCs w:val="44"/>
        </w:rPr>
        <w:t xml:space="preserve">   </w:t>
      </w:r>
      <w:r>
        <w:rPr>
          <w:rFonts w:hint="eastAsia"/>
          <w:b/>
          <w:sz w:val="44"/>
          <w:szCs w:val="44"/>
        </w:rPr>
        <w:t>总</w:t>
      </w:r>
      <w:r>
        <w:rPr>
          <w:rFonts w:hint="eastAsia"/>
          <w:b/>
          <w:sz w:val="44"/>
          <w:szCs w:val="44"/>
        </w:rPr>
        <w:t xml:space="preserve">  </w:t>
      </w:r>
      <w:r>
        <w:rPr>
          <w:rFonts w:hint="eastAsia"/>
          <w:b/>
          <w:sz w:val="44"/>
          <w:szCs w:val="44"/>
        </w:rPr>
        <w:t>述</w:t>
      </w:r>
    </w:p>
    <w:p w:rsidR="00C166D4" w:rsidRDefault="00C166D4">
      <w:pPr>
        <w:jc w:val="center"/>
        <w:rPr>
          <w:b/>
          <w:sz w:val="32"/>
          <w:szCs w:val="32"/>
        </w:rPr>
      </w:pPr>
    </w:p>
    <w:p w:rsidR="00C166D4" w:rsidRDefault="001337CC">
      <w:pPr>
        <w:spacing w:before="120" w:line="360" w:lineRule="auto"/>
        <w:rPr>
          <w:rFonts w:ascii="宋体" w:hAnsi="宋体"/>
          <w:b/>
          <w:sz w:val="28"/>
        </w:rPr>
      </w:pPr>
      <w:r>
        <w:rPr>
          <w:rFonts w:ascii="宋体" w:hAnsi="宋体" w:hint="eastAsia"/>
          <w:b/>
          <w:sz w:val="28"/>
        </w:rPr>
        <w:t>1. 工程概述</w:t>
      </w:r>
    </w:p>
    <w:p w:rsidR="00C166D4" w:rsidRDefault="001337CC">
      <w:pPr>
        <w:spacing w:before="120" w:line="360" w:lineRule="auto"/>
        <w:rPr>
          <w:rFonts w:ascii="宋体" w:hAnsi="宋体"/>
          <w:b/>
          <w:sz w:val="28"/>
        </w:rPr>
      </w:pPr>
      <w:r>
        <w:rPr>
          <w:rFonts w:ascii="宋体" w:hAnsi="宋体" w:hint="eastAsia"/>
          <w:b/>
          <w:sz w:val="28"/>
        </w:rPr>
        <w:t>1.1 项目名称</w:t>
      </w:r>
    </w:p>
    <w:p w:rsidR="00C166D4" w:rsidRDefault="001337CC">
      <w:pPr>
        <w:rPr>
          <w:rFonts w:ascii="楷体_GB2312" w:eastAsia="楷体_GB2312"/>
          <w:sz w:val="24"/>
          <w:szCs w:val="24"/>
        </w:rPr>
      </w:pPr>
      <w:r>
        <w:rPr>
          <w:rFonts w:eastAsia="楷体_GB2312" w:hint="eastAsia"/>
          <w:noProof/>
          <w:color w:val="FF6600"/>
          <w:sz w:val="24"/>
          <w:szCs w:val="24"/>
        </w:rPr>
        <w:drawing>
          <wp:anchor distT="0" distB="0" distL="114300" distR="114300" simplePos="0" relativeHeight="251659264" behindDoc="0" locked="0" layoutInCell="1" allowOverlap="1">
            <wp:simplePos x="0" y="0"/>
            <wp:positionH relativeFrom="column">
              <wp:posOffset>3099435</wp:posOffset>
            </wp:positionH>
            <wp:positionV relativeFrom="paragraph">
              <wp:posOffset>1905</wp:posOffset>
            </wp:positionV>
            <wp:extent cx="3124200" cy="2343150"/>
            <wp:effectExtent l="19050" t="0" r="0" b="0"/>
            <wp:wrapNone/>
            <wp:docPr id="1" name="图片 2" descr="C:\Users\Administrator\AppData\Roaming\Tencent\Users\2355650580\QQEIM\WinTemp\RichOle\O]AYF7P0Q@%G}5@FHF(1`4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C:\Users\Administrator\AppData\Roaming\Tencent\Users\2355650580\QQEIM\WinTemp\RichOle\O]AYF7P0Q@%G}5@FHF(1`4Y.png"/>
                    <pic:cNvPicPr>
                      <a:picLocks noChangeAspect="1" noChangeArrowheads="1"/>
                    </pic:cNvPicPr>
                  </pic:nvPicPr>
                  <pic:blipFill>
                    <a:blip r:embed="rId10" cstate="print"/>
                    <a:srcRect/>
                    <a:stretch>
                      <a:fillRect/>
                    </a:stretch>
                  </pic:blipFill>
                  <pic:spPr>
                    <a:xfrm>
                      <a:off x="0" y="0"/>
                      <a:ext cx="3124200" cy="2343150"/>
                    </a:xfrm>
                    <a:prstGeom prst="rect">
                      <a:avLst/>
                    </a:prstGeom>
                    <a:noFill/>
                    <a:ln w="9525">
                      <a:noFill/>
                      <a:miter lim="800000"/>
                      <a:headEnd/>
                      <a:tailEnd/>
                    </a:ln>
                  </pic:spPr>
                </pic:pic>
              </a:graphicData>
            </a:graphic>
          </wp:anchor>
        </w:drawing>
      </w:r>
      <w:r>
        <w:rPr>
          <w:rFonts w:eastAsia="楷体_GB2312" w:hint="eastAsia"/>
          <w:color w:val="FF6600"/>
          <w:sz w:val="24"/>
          <w:szCs w:val="24"/>
        </w:rPr>
        <w:t>XXX</w:t>
      </w:r>
      <w:r>
        <w:rPr>
          <w:rFonts w:eastAsia="楷体_GB2312" w:hint="eastAsia"/>
          <w:color w:val="FF6600"/>
          <w:sz w:val="24"/>
          <w:szCs w:val="24"/>
        </w:rPr>
        <w:t>项目</w:t>
      </w:r>
      <w:r>
        <w:rPr>
          <w:rFonts w:ascii="楷体_GB2312" w:eastAsia="楷体_GB2312" w:hint="eastAsia"/>
          <w:sz w:val="24"/>
          <w:szCs w:val="24"/>
        </w:rPr>
        <w:t>电梯五方可视对讲系统工程，</w:t>
      </w:r>
    </w:p>
    <w:p w:rsidR="00C166D4" w:rsidRDefault="001337CC">
      <w:pPr>
        <w:rPr>
          <w:rFonts w:ascii="楷体_GB2312" w:eastAsia="楷体_GB2312"/>
          <w:sz w:val="24"/>
          <w:szCs w:val="24"/>
        </w:rPr>
      </w:pPr>
      <w:r>
        <w:rPr>
          <w:rFonts w:ascii="楷体_GB2312" w:eastAsia="楷体_GB2312" w:hint="eastAsia"/>
          <w:sz w:val="24"/>
          <w:szCs w:val="24"/>
        </w:rPr>
        <w:t>共有</w:t>
      </w:r>
      <w:r>
        <w:rPr>
          <w:rFonts w:ascii="楷体_GB2312" w:eastAsia="楷体_GB2312" w:hint="eastAsia"/>
          <w:sz w:val="24"/>
          <w:szCs w:val="24"/>
          <w:u w:val="single"/>
        </w:rPr>
        <w:t xml:space="preserve">    </w:t>
      </w:r>
      <w:r>
        <w:rPr>
          <w:rFonts w:ascii="楷体_GB2312" w:eastAsia="楷体_GB2312" w:hint="eastAsia"/>
          <w:sz w:val="24"/>
          <w:szCs w:val="24"/>
        </w:rPr>
        <w:t>台电梯，共</w:t>
      </w:r>
      <w:r>
        <w:rPr>
          <w:rFonts w:ascii="楷体_GB2312" w:eastAsia="楷体_GB2312" w:hint="eastAsia"/>
          <w:sz w:val="24"/>
          <w:szCs w:val="24"/>
          <w:u w:val="single"/>
        </w:rPr>
        <w:t xml:space="preserve">       </w:t>
      </w:r>
      <w:r>
        <w:rPr>
          <w:rFonts w:ascii="楷体_GB2312" w:eastAsia="楷体_GB2312" w:hint="eastAsia"/>
          <w:sz w:val="24"/>
          <w:szCs w:val="24"/>
        </w:rPr>
        <w:t>单元，</w:t>
      </w:r>
    </w:p>
    <w:p w:rsidR="00C166D4" w:rsidRDefault="001337CC">
      <w:pPr>
        <w:rPr>
          <w:rFonts w:ascii="宋体" w:hAnsi="宋体" w:cs="宋体"/>
          <w:kern w:val="0"/>
          <w:sz w:val="24"/>
          <w:szCs w:val="24"/>
        </w:rPr>
      </w:pPr>
      <w:r>
        <w:rPr>
          <w:rFonts w:ascii="楷体_GB2312" w:eastAsia="楷体_GB2312" w:hint="eastAsia"/>
          <w:sz w:val="24"/>
          <w:szCs w:val="24"/>
        </w:rPr>
        <w:t>每单元共</w:t>
      </w:r>
      <w:r>
        <w:rPr>
          <w:rFonts w:ascii="楷体_GB2312" w:eastAsia="楷体_GB2312" w:hint="eastAsia"/>
          <w:sz w:val="24"/>
          <w:szCs w:val="24"/>
          <w:u w:val="single"/>
        </w:rPr>
        <w:t xml:space="preserve">  </w:t>
      </w:r>
      <w:r>
        <w:rPr>
          <w:rFonts w:ascii="楷体_GB2312" w:eastAsia="楷体_GB2312" w:hint="eastAsia"/>
          <w:sz w:val="24"/>
          <w:szCs w:val="24"/>
        </w:rPr>
        <w:t>梯。</w:t>
      </w:r>
    </w:p>
    <w:p w:rsidR="00C166D4" w:rsidRDefault="001337CC">
      <w:pPr>
        <w:spacing w:before="120" w:line="360" w:lineRule="auto"/>
        <w:rPr>
          <w:rFonts w:ascii="宋体" w:hAnsi="宋体"/>
          <w:b/>
          <w:sz w:val="28"/>
        </w:rPr>
      </w:pPr>
      <w:r>
        <w:rPr>
          <w:rFonts w:ascii="宋体" w:hAnsi="宋体" w:hint="eastAsia"/>
          <w:b/>
          <w:sz w:val="28"/>
        </w:rPr>
        <w:t>1.2 建设单位</w:t>
      </w:r>
    </w:p>
    <w:p w:rsidR="00C166D4" w:rsidRDefault="001337CC">
      <w:pPr>
        <w:spacing w:before="120" w:line="360" w:lineRule="auto"/>
        <w:rPr>
          <w:rFonts w:ascii="楷体_GB2312" w:eastAsia="楷体_GB2312"/>
          <w:sz w:val="24"/>
        </w:rPr>
      </w:pPr>
      <w:r>
        <w:rPr>
          <w:rFonts w:ascii="楷体_GB2312" w:eastAsia="楷体_GB2312" w:hint="eastAsia"/>
          <w:sz w:val="24"/>
          <w:u w:val="single"/>
        </w:rPr>
        <w:t xml:space="preserve">              </w:t>
      </w:r>
      <w:r>
        <w:rPr>
          <w:rFonts w:ascii="楷体_GB2312" w:eastAsia="楷体_GB2312" w:hint="eastAsia"/>
          <w:sz w:val="24"/>
        </w:rPr>
        <w:t>有</w:t>
      </w:r>
      <w:r>
        <w:rPr>
          <w:rFonts w:ascii="楷体_GB2312" w:eastAsia="楷体_GB2312" w:hint="eastAsia"/>
          <w:b/>
          <w:sz w:val="24"/>
        </w:rPr>
        <w:t>限公</w:t>
      </w:r>
      <w:r>
        <w:rPr>
          <w:rFonts w:ascii="楷体_GB2312" w:eastAsia="楷体_GB2312" w:hint="eastAsia"/>
          <w:sz w:val="24"/>
        </w:rPr>
        <w:t>司</w:t>
      </w:r>
    </w:p>
    <w:p w:rsidR="00C166D4" w:rsidRDefault="001337CC">
      <w:pPr>
        <w:spacing w:before="120" w:line="360" w:lineRule="auto"/>
        <w:rPr>
          <w:rFonts w:ascii="宋体" w:hAnsi="宋体"/>
          <w:b/>
          <w:sz w:val="28"/>
        </w:rPr>
      </w:pPr>
      <w:r>
        <w:rPr>
          <w:rFonts w:ascii="宋体" w:hAnsi="宋体" w:hint="eastAsia"/>
          <w:b/>
          <w:sz w:val="28"/>
        </w:rPr>
        <w:t>1.3 设计及施工单位</w:t>
      </w:r>
    </w:p>
    <w:p w:rsidR="00C166D4" w:rsidRDefault="001337CC">
      <w:pPr>
        <w:spacing w:before="120" w:line="360" w:lineRule="auto"/>
        <w:rPr>
          <w:rFonts w:ascii="楷体_GB2312" w:eastAsia="楷体_GB2312"/>
          <w:sz w:val="24"/>
        </w:rPr>
      </w:pPr>
      <w:r>
        <w:rPr>
          <w:rFonts w:ascii="楷体_GB2312" w:eastAsia="楷体_GB2312" w:hint="eastAsia"/>
          <w:sz w:val="24"/>
          <w:u w:val="single"/>
        </w:rPr>
        <w:t xml:space="preserve">              </w:t>
      </w:r>
      <w:r>
        <w:rPr>
          <w:rFonts w:ascii="楷体_GB2312" w:eastAsia="楷体_GB2312" w:hint="eastAsia"/>
          <w:sz w:val="24"/>
        </w:rPr>
        <w:t>有</w:t>
      </w:r>
      <w:r>
        <w:rPr>
          <w:rFonts w:ascii="楷体_GB2312" w:eastAsia="楷体_GB2312" w:hint="eastAsia"/>
          <w:b/>
          <w:sz w:val="24"/>
        </w:rPr>
        <w:t>限公</w:t>
      </w:r>
      <w:r>
        <w:rPr>
          <w:rFonts w:ascii="楷体_GB2312" w:eastAsia="楷体_GB2312" w:hint="eastAsia"/>
          <w:sz w:val="24"/>
        </w:rPr>
        <w:t>司</w:t>
      </w:r>
    </w:p>
    <w:p w:rsidR="00C166D4" w:rsidRDefault="001337CC">
      <w:pPr>
        <w:spacing w:before="120" w:line="360" w:lineRule="auto"/>
        <w:rPr>
          <w:rFonts w:ascii="宋体" w:hAnsi="宋体"/>
          <w:b/>
          <w:sz w:val="28"/>
        </w:rPr>
      </w:pPr>
      <w:r>
        <w:rPr>
          <w:rFonts w:ascii="宋体" w:hAnsi="宋体" w:hint="eastAsia"/>
          <w:b/>
          <w:sz w:val="28"/>
        </w:rPr>
        <w:t>1.4 项目内容及目标</w:t>
      </w:r>
    </w:p>
    <w:p w:rsidR="00C166D4" w:rsidRDefault="001337CC">
      <w:pPr>
        <w:spacing w:before="120" w:line="360" w:lineRule="auto"/>
        <w:rPr>
          <w:rFonts w:eastAsia="楷体_GB2312"/>
          <w:sz w:val="24"/>
        </w:rPr>
      </w:pPr>
      <w:r>
        <w:rPr>
          <w:rFonts w:eastAsia="楷体_GB2312" w:hint="eastAsia"/>
          <w:b/>
          <w:sz w:val="28"/>
        </w:rPr>
        <w:t>1.4.1</w:t>
      </w:r>
      <w:r>
        <w:rPr>
          <w:rFonts w:eastAsia="楷体_GB2312" w:hint="eastAsia"/>
          <w:sz w:val="24"/>
        </w:rPr>
        <w:t>项目内容：</w:t>
      </w:r>
      <w:r>
        <w:rPr>
          <w:rFonts w:hint="eastAsia"/>
        </w:rPr>
        <w:t>4G</w:t>
      </w:r>
      <w:r>
        <w:rPr>
          <w:rFonts w:hint="eastAsia"/>
        </w:rPr>
        <w:t>无线网络电梯五方对讲通话系统</w:t>
      </w:r>
    </w:p>
    <w:p w:rsidR="00C166D4" w:rsidRDefault="001337CC">
      <w:pPr>
        <w:spacing w:before="120" w:line="360" w:lineRule="auto"/>
        <w:ind w:left="1687" w:hangingChars="700" w:hanging="1687"/>
        <w:rPr>
          <w:rFonts w:eastAsia="楷体_GB2312"/>
          <w:sz w:val="24"/>
        </w:rPr>
      </w:pPr>
      <w:r>
        <w:rPr>
          <w:rFonts w:eastAsia="楷体_GB2312" w:hint="eastAsia"/>
          <w:b/>
          <w:sz w:val="24"/>
        </w:rPr>
        <w:t>1.4.2</w:t>
      </w:r>
      <w:r>
        <w:rPr>
          <w:rFonts w:eastAsia="楷体_GB2312" w:hint="eastAsia"/>
          <w:sz w:val="24"/>
        </w:rPr>
        <w:t xml:space="preserve"> </w:t>
      </w:r>
      <w:r>
        <w:rPr>
          <w:rFonts w:eastAsia="楷体_GB2312" w:hint="eastAsia"/>
          <w:sz w:val="24"/>
        </w:rPr>
        <w:t>项目目标：为项目电梯设备建设一套先进、严密、实用、美观、性能稳定的电梯五方通话对讲系统。</w:t>
      </w:r>
    </w:p>
    <w:p w:rsidR="00C166D4" w:rsidRDefault="001337CC">
      <w:pPr>
        <w:spacing w:before="120" w:line="360" w:lineRule="auto"/>
        <w:rPr>
          <w:rFonts w:ascii="宋体" w:hAnsi="宋体"/>
          <w:b/>
          <w:sz w:val="28"/>
        </w:rPr>
      </w:pPr>
      <w:r>
        <w:rPr>
          <w:rFonts w:ascii="宋体" w:hAnsi="宋体" w:hint="eastAsia"/>
          <w:b/>
          <w:sz w:val="28"/>
        </w:rPr>
        <w:t>2. 设计标准和范围</w:t>
      </w:r>
    </w:p>
    <w:p w:rsidR="00C166D4" w:rsidRDefault="001337CC">
      <w:pPr>
        <w:spacing w:before="120" w:line="360" w:lineRule="auto"/>
        <w:rPr>
          <w:rFonts w:ascii="宋体" w:hAnsi="宋体"/>
          <w:b/>
          <w:sz w:val="28"/>
        </w:rPr>
      </w:pPr>
      <w:r>
        <w:rPr>
          <w:rFonts w:ascii="宋体" w:hAnsi="宋体" w:hint="eastAsia"/>
          <w:b/>
          <w:sz w:val="28"/>
        </w:rPr>
        <w:t>2.1 设计依据的标准</w:t>
      </w:r>
    </w:p>
    <w:p w:rsidR="00C166D4" w:rsidRDefault="001337CC">
      <w:pPr>
        <w:spacing w:before="120" w:line="0" w:lineRule="atLeast"/>
        <w:rPr>
          <w:rFonts w:eastAsia="楷体_GB2312"/>
          <w:sz w:val="24"/>
        </w:rPr>
      </w:pPr>
      <w:r>
        <w:rPr>
          <w:rFonts w:eastAsia="楷体_GB2312" w:hint="eastAsia"/>
          <w:b/>
          <w:sz w:val="24"/>
        </w:rPr>
        <w:t xml:space="preserve">2.1.1 </w:t>
      </w:r>
      <w:r>
        <w:rPr>
          <w:rFonts w:eastAsia="楷体_GB2312" w:hint="eastAsia"/>
          <w:sz w:val="24"/>
        </w:rPr>
        <w:t>设计涉及的计量单位采用国际单位</w:t>
      </w:r>
      <w:r>
        <w:rPr>
          <w:rFonts w:eastAsia="楷体_GB2312"/>
          <w:i/>
          <w:sz w:val="24"/>
        </w:rPr>
        <w:t>SI</w:t>
      </w:r>
      <w:r>
        <w:rPr>
          <w:rFonts w:eastAsia="楷体_GB2312" w:hint="eastAsia"/>
          <w:sz w:val="24"/>
        </w:rPr>
        <w:t>制</w:t>
      </w:r>
    </w:p>
    <w:p w:rsidR="00C166D4" w:rsidRDefault="001337CC">
      <w:pPr>
        <w:spacing w:before="120" w:line="360" w:lineRule="exact"/>
        <w:ind w:left="723" w:hangingChars="300" w:hanging="723"/>
        <w:rPr>
          <w:rFonts w:eastAsia="楷体_GB2312"/>
          <w:i/>
          <w:sz w:val="24"/>
        </w:rPr>
      </w:pPr>
      <w:r>
        <w:rPr>
          <w:rFonts w:eastAsia="楷体_GB2312" w:hint="eastAsia"/>
          <w:b/>
          <w:sz w:val="24"/>
        </w:rPr>
        <w:t xml:space="preserve">2.1.2 </w:t>
      </w:r>
      <w:r>
        <w:rPr>
          <w:rFonts w:eastAsia="楷体_GB2312" w:hint="eastAsia"/>
          <w:sz w:val="24"/>
        </w:rPr>
        <w:t>设计涉及的所有设备和材料，除专门规定外，均依照下列标准规范进行设计，制造、检验和试验。</w:t>
      </w:r>
    </w:p>
    <w:p w:rsidR="00C166D4" w:rsidRDefault="001337CC">
      <w:pPr>
        <w:numPr>
          <w:ilvl w:val="0"/>
          <w:numId w:val="1"/>
        </w:numPr>
        <w:spacing w:line="360" w:lineRule="exact"/>
        <w:rPr>
          <w:rFonts w:ascii="楷体_GB2312" w:eastAsia="楷体_GB2312"/>
          <w:i/>
          <w:sz w:val="24"/>
        </w:rPr>
      </w:pPr>
      <w:r>
        <w:rPr>
          <w:rFonts w:ascii="楷体_GB2312" w:eastAsia="楷体_GB2312"/>
          <w:sz w:val="24"/>
        </w:rPr>
        <w:t>《</w:t>
      </w:r>
      <w:r>
        <w:rPr>
          <w:rFonts w:ascii="楷体_GB2312" w:eastAsia="楷体_GB2312" w:hint="eastAsia"/>
          <w:sz w:val="24"/>
        </w:rPr>
        <w:t>电梯制造及安装安全规范》GB7588-2003</w:t>
      </w:r>
    </w:p>
    <w:p w:rsidR="00C166D4" w:rsidRDefault="001337CC">
      <w:pPr>
        <w:adjustRightInd w:val="0"/>
        <w:spacing w:after="120" w:line="360" w:lineRule="exact"/>
        <w:ind w:right="-81" w:firstLineChars="600" w:firstLine="1446"/>
        <w:rPr>
          <w:rFonts w:ascii="楷体_GB2312" w:eastAsia="楷体_GB2312"/>
          <w:spacing w:val="-8"/>
          <w:sz w:val="24"/>
        </w:rPr>
      </w:pPr>
      <w:r>
        <w:rPr>
          <w:rFonts w:ascii="楷体_GB2312" w:eastAsia="楷体_GB2312" w:hint="eastAsia"/>
          <w:b/>
          <w:sz w:val="24"/>
        </w:rPr>
        <w:t>※</w:t>
      </w:r>
      <w:r>
        <w:rPr>
          <w:rFonts w:ascii="楷体_GB2312" w:eastAsia="楷体_GB2312"/>
          <w:b/>
          <w:sz w:val="24"/>
        </w:rPr>
        <w:t xml:space="preserve"> </w:t>
      </w:r>
      <w:r>
        <w:rPr>
          <w:rFonts w:ascii="楷体_GB2312" w:eastAsia="楷体_GB2312"/>
          <w:sz w:val="24"/>
        </w:rPr>
        <w:t>《智能建筑设计标准》</w:t>
      </w:r>
      <w:r>
        <w:rPr>
          <w:rFonts w:ascii="楷体_GB2312" w:eastAsia="楷体_GB2312"/>
          <w:i/>
          <w:sz w:val="24"/>
        </w:rPr>
        <w:t>DBJ08-47-95</w:t>
      </w:r>
    </w:p>
    <w:p w:rsidR="00C166D4" w:rsidRDefault="001337CC">
      <w:pPr>
        <w:numPr>
          <w:ilvl w:val="0"/>
          <w:numId w:val="1"/>
        </w:numPr>
        <w:adjustRightInd w:val="0"/>
        <w:spacing w:after="120" w:line="360" w:lineRule="exact"/>
        <w:ind w:right="-81"/>
        <w:rPr>
          <w:rFonts w:ascii="楷体_GB2312" w:eastAsia="楷体_GB2312"/>
          <w:sz w:val="24"/>
        </w:rPr>
      </w:pPr>
      <w:r>
        <w:rPr>
          <w:rFonts w:ascii="楷体_GB2312" w:eastAsia="楷体_GB2312"/>
          <w:sz w:val="24"/>
        </w:rPr>
        <w:t>《民用建筑电气设计规范》</w:t>
      </w:r>
      <w:r>
        <w:rPr>
          <w:rFonts w:ascii="楷体_GB2312" w:eastAsia="楷体_GB2312"/>
          <w:i/>
          <w:sz w:val="24"/>
        </w:rPr>
        <w:t>JGJ/T16-92</w:t>
      </w:r>
    </w:p>
    <w:p w:rsidR="00C166D4" w:rsidRDefault="001337CC">
      <w:pPr>
        <w:adjustRightInd w:val="0"/>
        <w:spacing w:after="120" w:line="360" w:lineRule="exact"/>
        <w:ind w:left="1438" w:right="-81"/>
        <w:rPr>
          <w:rFonts w:ascii="楷体_GB2312" w:eastAsia="楷体_GB2312"/>
          <w:b/>
          <w:sz w:val="28"/>
        </w:rPr>
      </w:pPr>
      <w:r>
        <w:rPr>
          <w:rFonts w:ascii="楷体_GB2312" w:eastAsia="楷体_GB2312" w:hint="eastAsia"/>
          <w:b/>
          <w:sz w:val="24"/>
        </w:rPr>
        <w:lastRenderedPageBreak/>
        <w:t>※</w:t>
      </w:r>
      <w:r>
        <w:rPr>
          <w:rFonts w:ascii="楷体_GB2312" w:eastAsia="楷体_GB2312"/>
          <w:b/>
          <w:sz w:val="24"/>
        </w:rPr>
        <w:t xml:space="preserve"> </w:t>
      </w:r>
      <w:r>
        <w:rPr>
          <w:rFonts w:ascii="楷体_GB2312" w:eastAsia="楷体_GB2312"/>
          <w:sz w:val="24"/>
        </w:rPr>
        <w:t>《商用建筑线缆标准》</w:t>
      </w:r>
      <w:r>
        <w:rPr>
          <w:rFonts w:ascii="楷体_GB2312" w:eastAsia="楷体_GB2312"/>
          <w:i/>
          <w:sz w:val="24"/>
        </w:rPr>
        <w:t>EIA/TIA-569</w:t>
      </w:r>
    </w:p>
    <w:p w:rsidR="00C166D4" w:rsidRDefault="00C166D4">
      <w:pPr>
        <w:ind w:firstLineChars="1300" w:firstLine="2730"/>
      </w:pPr>
    </w:p>
    <w:p w:rsidR="00C166D4" w:rsidRDefault="001337CC">
      <w:pPr>
        <w:spacing w:before="120" w:line="360" w:lineRule="auto"/>
        <w:rPr>
          <w:rFonts w:ascii="宋体" w:hAnsi="宋体"/>
          <w:sz w:val="24"/>
        </w:rPr>
      </w:pPr>
      <w:r>
        <w:rPr>
          <w:rFonts w:ascii="宋体" w:hAnsi="宋体" w:hint="eastAsia"/>
          <w:b/>
          <w:sz w:val="28"/>
        </w:rPr>
        <w:t>2.2 设计范围</w:t>
      </w:r>
    </w:p>
    <w:p w:rsidR="00C166D4" w:rsidRDefault="001337CC">
      <w:pPr>
        <w:spacing w:before="120" w:line="360" w:lineRule="auto"/>
        <w:ind w:left="1687" w:hangingChars="700" w:hanging="1687"/>
        <w:rPr>
          <w:rFonts w:eastAsia="楷体_GB2312"/>
          <w:sz w:val="24"/>
        </w:rPr>
      </w:pPr>
      <w:r>
        <w:rPr>
          <w:rFonts w:eastAsia="楷体_GB2312" w:hint="eastAsia"/>
          <w:b/>
          <w:sz w:val="24"/>
        </w:rPr>
        <w:t xml:space="preserve">2.2.1 </w:t>
      </w:r>
      <w:r>
        <w:rPr>
          <w:rFonts w:hint="eastAsia"/>
        </w:rPr>
        <w:t>本项目所有电梯的</w:t>
      </w:r>
      <w:r>
        <w:rPr>
          <w:rFonts w:hint="eastAsia"/>
        </w:rPr>
        <w:t xml:space="preserve"> 4G</w:t>
      </w:r>
      <w:r>
        <w:rPr>
          <w:rFonts w:hint="eastAsia"/>
        </w:rPr>
        <w:t>无线网络电梯五方对讲通话系统</w:t>
      </w:r>
      <w:r>
        <w:rPr>
          <w:rFonts w:eastAsia="楷体_GB2312" w:hint="eastAsia"/>
          <w:sz w:val="24"/>
        </w:rPr>
        <w:t>。</w:t>
      </w:r>
    </w:p>
    <w:p w:rsidR="00C166D4" w:rsidRDefault="00C166D4">
      <w:pPr>
        <w:spacing w:before="120" w:line="360" w:lineRule="auto"/>
        <w:rPr>
          <w:rFonts w:ascii="宋体" w:hAnsi="宋体"/>
          <w:b/>
          <w:sz w:val="30"/>
        </w:rPr>
      </w:pPr>
    </w:p>
    <w:p w:rsidR="00C166D4" w:rsidRDefault="001337CC">
      <w:pPr>
        <w:spacing w:before="120" w:line="360" w:lineRule="auto"/>
        <w:rPr>
          <w:rFonts w:ascii="宋体" w:hAnsi="宋体"/>
          <w:b/>
          <w:sz w:val="30"/>
        </w:rPr>
      </w:pPr>
      <w:r>
        <w:rPr>
          <w:rFonts w:ascii="宋体" w:hAnsi="宋体" w:hint="eastAsia"/>
          <w:b/>
          <w:sz w:val="30"/>
        </w:rPr>
        <w:t>3. 设计原则</w:t>
      </w:r>
    </w:p>
    <w:p w:rsidR="00C166D4" w:rsidRDefault="001337CC">
      <w:pPr>
        <w:spacing w:before="120" w:line="360" w:lineRule="auto"/>
        <w:rPr>
          <w:rFonts w:eastAsia="楷体_GB2312"/>
          <w:sz w:val="24"/>
        </w:rPr>
      </w:pPr>
      <w:r>
        <w:rPr>
          <w:rFonts w:ascii="楷体_GB2312" w:eastAsia="楷体_GB2312" w:hint="eastAsia"/>
          <w:sz w:val="24"/>
        </w:rPr>
        <w:t>根据</w:t>
      </w:r>
      <w:r>
        <w:rPr>
          <w:rFonts w:eastAsia="楷体_GB2312" w:hint="eastAsia"/>
          <w:sz w:val="24"/>
        </w:rPr>
        <w:t>工程总体要求</w:t>
      </w:r>
      <w:r>
        <w:rPr>
          <w:rFonts w:eastAsia="楷体_GB2312" w:hint="eastAsia"/>
          <w:sz w:val="24"/>
        </w:rPr>
        <w:t>,</w:t>
      </w:r>
      <w:r>
        <w:rPr>
          <w:rFonts w:eastAsia="楷体_GB2312" w:hint="eastAsia"/>
          <w:sz w:val="24"/>
        </w:rPr>
        <w:t>设计遵循以下原则：</w:t>
      </w:r>
    </w:p>
    <w:p w:rsidR="00C166D4" w:rsidRDefault="001337CC">
      <w:pPr>
        <w:spacing w:before="120" w:line="540" w:lineRule="exact"/>
        <w:ind w:left="482" w:hangingChars="200" w:hanging="482"/>
        <w:rPr>
          <w:rFonts w:ascii="Arial Narrow" w:eastAsia="楷体_GB2312" w:hAnsi="Arial Narrow"/>
          <w:sz w:val="28"/>
        </w:rPr>
      </w:pPr>
      <w:r>
        <w:rPr>
          <w:rFonts w:eastAsia="楷体_GB2312" w:hint="eastAsia"/>
          <w:b/>
          <w:sz w:val="24"/>
        </w:rPr>
        <w:t>3.1</w:t>
      </w:r>
      <w:r>
        <w:rPr>
          <w:rFonts w:eastAsia="楷体_GB2312" w:hint="eastAsia"/>
          <w:sz w:val="24"/>
        </w:rPr>
        <w:t xml:space="preserve"> </w:t>
      </w:r>
      <w:r>
        <w:rPr>
          <w:rFonts w:ascii="Arial Narrow" w:eastAsia="楷体_GB2312" w:hAnsi="Arial Narrow" w:hint="eastAsia"/>
          <w:sz w:val="24"/>
        </w:rPr>
        <w:t>一次性完成该项目的电梯</w:t>
      </w:r>
      <w:r>
        <w:rPr>
          <w:rFonts w:eastAsia="楷体_GB2312" w:hint="eastAsia"/>
          <w:sz w:val="24"/>
        </w:rPr>
        <w:t>五方通话对讲</w:t>
      </w:r>
      <w:r>
        <w:rPr>
          <w:rFonts w:ascii="Arial Narrow" w:eastAsia="楷体_GB2312" w:hAnsi="Arial Narrow" w:hint="eastAsia"/>
          <w:sz w:val="24"/>
        </w:rPr>
        <w:t>系统的总体规划与设计，并按计划实施。</w:t>
      </w:r>
    </w:p>
    <w:p w:rsidR="00C166D4" w:rsidRDefault="001337CC">
      <w:pPr>
        <w:spacing w:before="120" w:line="360" w:lineRule="auto"/>
        <w:ind w:left="482" w:hangingChars="200" w:hanging="482"/>
        <w:jc w:val="left"/>
        <w:rPr>
          <w:rFonts w:eastAsia="楷体_GB2312"/>
          <w:sz w:val="24"/>
        </w:rPr>
      </w:pPr>
      <w:r>
        <w:rPr>
          <w:rFonts w:eastAsia="楷体_GB2312" w:hint="eastAsia"/>
          <w:b/>
          <w:sz w:val="24"/>
        </w:rPr>
        <w:t>3.2</w:t>
      </w:r>
      <w:r>
        <w:rPr>
          <w:rFonts w:eastAsia="楷体_GB2312" w:hint="eastAsia"/>
          <w:sz w:val="24"/>
        </w:rPr>
        <w:t xml:space="preserve"> </w:t>
      </w:r>
      <w:r>
        <w:rPr>
          <w:rFonts w:eastAsia="楷体_GB2312" w:hint="eastAsia"/>
          <w:sz w:val="24"/>
        </w:rPr>
        <w:t>系统设计应在技术上达到先进性和成熟性的统一，性能上应具有很高的安全性，可靠性，使用上应具有可维护性和</w:t>
      </w:r>
      <w:proofErr w:type="gramStart"/>
      <w:r>
        <w:rPr>
          <w:rFonts w:eastAsia="楷体_GB2312" w:hint="eastAsia"/>
          <w:sz w:val="24"/>
        </w:rPr>
        <w:t>可</w:t>
      </w:r>
      <w:proofErr w:type="gramEnd"/>
      <w:r>
        <w:rPr>
          <w:rFonts w:eastAsia="楷体_GB2312" w:hint="eastAsia"/>
          <w:sz w:val="24"/>
        </w:rPr>
        <w:t>扩展性；并具有很高的性价比。</w:t>
      </w:r>
    </w:p>
    <w:p w:rsidR="00C166D4" w:rsidRDefault="001337CC">
      <w:pPr>
        <w:spacing w:before="120" w:line="360" w:lineRule="auto"/>
        <w:rPr>
          <w:rFonts w:eastAsia="楷体_GB2312"/>
          <w:sz w:val="24"/>
        </w:rPr>
      </w:pPr>
      <w:r>
        <w:rPr>
          <w:rFonts w:eastAsia="楷体_GB2312" w:hint="eastAsia"/>
          <w:b/>
          <w:sz w:val="24"/>
        </w:rPr>
        <w:t>3.3</w:t>
      </w:r>
      <w:r>
        <w:rPr>
          <w:rFonts w:eastAsia="楷体_GB2312" w:hint="eastAsia"/>
          <w:sz w:val="24"/>
        </w:rPr>
        <w:t xml:space="preserve"> </w:t>
      </w:r>
      <w:r>
        <w:rPr>
          <w:rFonts w:eastAsia="楷体_GB2312" w:hint="eastAsia"/>
          <w:sz w:val="24"/>
        </w:rPr>
        <w:t>设计选型方面应同时遵循：</w:t>
      </w:r>
    </w:p>
    <w:p w:rsidR="00C166D4" w:rsidRDefault="001337CC">
      <w:pPr>
        <w:spacing w:before="120" w:line="360" w:lineRule="auto"/>
        <w:rPr>
          <w:rFonts w:eastAsia="楷体_GB2312"/>
          <w:sz w:val="24"/>
        </w:rPr>
      </w:pPr>
      <w:r>
        <w:rPr>
          <w:rFonts w:eastAsia="楷体_GB2312" w:hint="eastAsia"/>
          <w:b/>
          <w:sz w:val="24"/>
        </w:rPr>
        <w:t xml:space="preserve">3.3.1 </w:t>
      </w:r>
      <w:r>
        <w:rPr>
          <w:rFonts w:eastAsia="楷体_GB2312" w:hint="eastAsia"/>
          <w:sz w:val="24"/>
        </w:rPr>
        <w:t>集成化原则，应选</w:t>
      </w:r>
      <w:proofErr w:type="gramStart"/>
      <w:r>
        <w:rPr>
          <w:rFonts w:eastAsia="楷体_GB2312" w:hint="eastAsia"/>
          <w:sz w:val="24"/>
        </w:rPr>
        <w:t>择高度</w:t>
      </w:r>
      <w:proofErr w:type="gramEnd"/>
      <w:r>
        <w:rPr>
          <w:rFonts w:eastAsia="楷体_GB2312" w:hint="eastAsia"/>
          <w:sz w:val="24"/>
        </w:rPr>
        <w:t>集成的设备，便于控制、管理和维护。</w:t>
      </w:r>
    </w:p>
    <w:p w:rsidR="00C166D4" w:rsidRDefault="001337CC">
      <w:pPr>
        <w:spacing w:before="120" w:line="360" w:lineRule="auto"/>
        <w:ind w:left="482" w:hangingChars="200" w:hanging="482"/>
        <w:rPr>
          <w:rFonts w:eastAsia="楷体_GB2312"/>
          <w:sz w:val="24"/>
        </w:rPr>
      </w:pPr>
      <w:r>
        <w:rPr>
          <w:rFonts w:eastAsia="楷体_GB2312" w:hint="eastAsia"/>
          <w:b/>
          <w:sz w:val="24"/>
        </w:rPr>
        <w:t xml:space="preserve">3.3.2 </w:t>
      </w:r>
      <w:r>
        <w:rPr>
          <w:rFonts w:eastAsia="楷体_GB2312" w:hint="eastAsia"/>
          <w:sz w:val="24"/>
        </w:rPr>
        <w:t>模块化原则，应在软、硬件上都采用商业化、通用化、模块结构的设备，使系统具有较强的扩展能力。</w:t>
      </w:r>
    </w:p>
    <w:p w:rsidR="00C166D4" w:rsidRDefault="001337CC">
      <w:pPr>
        <w:spacing w:before="120" w:line="360" w:lineRule="auto"/>
        <w:ind w:left="723" w:hangingChars="300" w:hanging="723"/>
        <w:rPr>
          <w:rFonts w:ascii="楷体_GB2312" w:eastAsia="楷体_GB2312"/>
          <w:sz w:val="24"/>
        </w:rPr>
      </w:pPr>
      <w:r>
        <w:rPr>
          <w:rFonts w:eastAsia="楷体_GB2312" w:hint="eastAsia"/>
          <w:b/>
          <w:sz w:val="24"/>
        </w:rPr>
        <w:t>3.3.3</w:t>
      </w:r>
      <w:r>
        <w:rPr>
          <w:rFonts w:ascii="楷体_GB2312" w:eastAsia="楷体_GB2312" w:hint="eastAsia"/>
          <w:b/>
          <w:sz w:val="24"/>
        </w:rPr>
        <w:t xml:space="preserve"> </w:t>
      </w:r>
      <w:r>
        <w:rPr>
          <w:rFonts w:ascii="楷体_GB2312" w:eastAsia="楷体_GB2312" w:hint="eastAsia"/>
          <w:sz w:val="24"/>
        </w:rPr>
        <w:t>可靠性原则，所选设备应具备抵御环境影响的能力；工作稳定可靠，并能适应昼夜全天候工作。</w:t>
      </w:r>
    </w:p>
    <w:p w:rsidR="00C166D4" w:rsidRDefault="001337CC">
      <w:pPr>
        <w:spacing w:before="120" w:line="360" w:lineRule="auto"/>
        <w:rPr>
          <w:rFonts w:eastAsia="楷体_GB2312"/>
          <w:sz w:val="24"/>
        </w:rPr>
      </w:pPr>
      <w:r>
        <w:rPr>
          <w:rFonts w:eastAsia="楷体_GB2312" w:hint="eastAsia"/>
          <w:b/>
          <w:sz w:val="24"/>
        </w:rPr>
        <w:t>3.3.4</w:t>
      </w:r>
      <w:r>
        <w:rPr>
          <w:rFonts w:eastAsia="楷体_GB2312"/>
          <w:sz w:val="24"/>
        </w:rPr>
        <w:t xml:space="preserve"> </w:t>
      </w:r>
      <w:r>
        <w:rPr>
          <w:rFonts w:eastAsia="楷体_GB2312" w:hint="eastAsia"/>
          <w:sz w:val="24"/>
        </w:rPr>
        <w:t>高的性能价格比。</w:t>
      </w:r>
    </w:p>
    <w:p w:rsidR="00C166D4" w:rsidRDefault="001337CC">
      <w:pPr>
        <w:spacing w:before="120" w:line="360" w:lineRule="auto"/>
        <w:rPr>
          <w:rFonts w:eastAsia="楷体_GB2312"/>
          <w:sz w:val="24"/>
        </w:rPr>
      </w:pPr>
      <w:r>
        <w:rPr>
          <w:rFonts w:eastAsia="楷体_GB2312" w:hint="eastAsia"/>
          <w:b/>
          <w:sz w:val="24"/>
        </w:rPr>
        <w:t xml:space="preserve">3.3.5 </w:t>
      </w:r>
      <w:r>
        <w:rPr>
          <w:rFonts w:eastAsia="楷体_GB2312" w:hint="eastAsia"/>
          <w:sz w:val="24"/>
        </w:rPr>
        <w:t>遵循实事求是、先进、可靠、节约、后期服务体系完善的原则。</w:t>
      </w:r>
    </w:p>
    <w:p w:rsidR="00C166D4" w:rsidRDefault="001337CC">
      <w:r>
        <w:rPr>
          <w:noProof/>
        </w:rPr>
        <w:drawing>
          <wp:anchor distT="0" distB="0" distL="114300" distR="114300" simplePos="0" relativeHeight="251660288" behindDoc="0" locked="0" layoutInCell="1" allowOverlap="1">
            <wp:simplePos x="0" y="0"/>
            <wp:positionH relativeFrom="column">
              <wp:posOffset>2023110</wp:posOffset>
            </wp:positionH>
            <wp:positionV relativeFrom="paragraph">
              <wp:posOffset>16510</wp:posOffset>
            </wp:positionV>
            <wp:extent cx="1931670" cy="1468755"/>
            <wp:effectExtent l="0" t="0" r="11430" b="17145"/>
            <wp:wrapNone/>
            <wp:docPr id="5" name="图片 1" descr="C:\Users\Administrator\AppData\Roaming\Tencent\Users\2355650580\QQEIM\WinTemp\RichOle\$W0)V[(N29L4AZ))W{`[IT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Users\Administrator\AppData\Roaming\Tencent\Users\2355650580\QQEIM\WinTemp\RichOle\$W0)V[(N29L4AZ))W{`[ITQ.png"/>
                    <pic:cNvPicPr>
                      <a:picLocks noChangeAspect="1" noChangeArrowheads="1"/>
                    </pic:cNvPicPr>
                  </pic:nvPicPr>
                  <pic:blipFill>
                    <a:blip r:embed="rId11" cstate="print"/>
                    <a:srcRect/>
                    <a:stretch>
                      <a:fillRect/>
                    </a:stretch>
                  </pic:blipFill>
                  <pic:spPr>
                    <a:xfrm>
                      <a:off x="0" y="0"/>
                      <a:ext cx="1931670" cy="1468755"/>
                    </a:xfrm>
                    <a:prstGeom prst="rect">
                      <a:avLst/>
                    </a:prstGeom>
                    <a:noFill/>
                    <a:ln w="9525">
                      <a:noFill/>
                      <a:miter lim="800000"/>
                      <a:headEnd/>
                      <a:tailEnd/>
                    </a:ln>
                  </pic:spPr>
                </pic:pic>
              </a:graphicData>
            </a:graphic>
          </wp:anchor>
        </w:drawing>
      </w:r>
    </w:p>
    <w:p w:rsidR="00C166D4" w:rsidRDefault="00C166D4"/>
    <w:p w:rsidR="00C166D4" w:rsidRDefault="00C166D4"/>
    <w:p w:rsidR="00C166D4" w:rsidRDefault="00C166D4"/>
    <w:p w:rsidR="00C166D4" w:rsidRDefault="00C166D4"/>
    <w:p w:rsidR="00C166D4" w:rsidRDefault="00C166D4"/>
    <w:p w:rsidR="00C166D4" w:rsidRDefault="00C166D4"/>
    <w:p w:rsidR="00C166D4" w:rsidRDefault="00C166D4">
      <w:pPr>
        <w:jc w:val="center"/>
        <w:rPr>
          <w:b/>
          <w:sz w:val="44"/>
          <w:szCs w:val="44"/>
        </w:rPr>
      </w:pPr>
    </w:p>
    <w:p w:rsidR="00C166D4" w:rsidRDefault="00C166D4">
      <w:pPr>
        <w:jc w:val="center"/>
        <w:rPr>
          <w:b/>
          <w:sz w:val="44"/>
          <w:szCs w:val="44"/>
        </w:rPr>
      </w:pPr>
    </w:p>
    <w:p w:rsidR="00C166D4" w:rsidRDefault="00C166D4">
      <w:pPr>
        <w:jc w:val="center"/>
        <w:rPr>
          <w:b/>
          <w:sz w:val="44"/>
          <w:szCs w:val="44"/>
        </w:rPr>
      </w:pPr>
    </w:p>
    <w:p w:rsidR="00C166D4" w:rsidRDefault="00C166D4">
      <w:pPr>
        <w:jc w:val="center"/>
        <w:rPr>
          <w:b/>
          <w:sz w:val="44"/>
          <w:szCs w:val="44"/>
        </w:rPr>
      </w:pPr>
    </w:p>
    <w:p w:rsidR="00C166D4" w:rsidRDefault="001337CC">
      <w:pPr>
        <w:jc w:val="center"/>
        <w:rPr>
          <w:b/>
          <w:sz w:val="44"/>
          <w:szCs w:val="44"/>
        </w:rPr>
      </w:pPr>
      <w:r>
        <w:rPr>
          <w:rFonts w:hint="eastAsia"/>
          <w:b/>
          <w:sz w:val="44"/>
          <w:szCs w:val="44"/>
        </w:rPr>
        <w:t>第二章</w:t>
      </w:r>
      <w:r>
        <w:rPr>
          <w:b/>
          <w:sz w:val="44"/>
          <w:szCs w:val="44"/>
        </w:rPr>
        <w:t xml:space="preserve">  </w:t>
      </w:r>
      <w:r>
        <w:rPr>
          <w:rFonts w:hint="eastAsia"/>
          <w:b/>
          <w:sz w:val="44"/>
          <w:szCs w:val="44"/>
        </w:rPr>
        <w:t>4G</w:t>
      </w:r>
      <w:r>
        <w:rPr>
          <w:rFonts w:hint="eastAsia"/>
          <w:b/>
          <w:sz w:val="44"/>
          <w:szCs w:val="44"/>
        </w:rPr>
        <w:t>无线网络电梯五方对讲通话系统</w:t>
      </w:r>
    </w:p>
    <w:p w:rsidR="00C166D4" w:rsidRDefault="00C166D4">
      <w:pPr>
        <w:tabs>
          <w:tab w:val="left" w:pos="0"/>
        </w:tabs>
        <w:spacing w:line="360" w:lineRule="auto"/>
        <w:ind w:firstLine="1"/>
        <w:rPr>
          <w:rFonts w:ascii="宋体" w:hAnsi="宋体"/>
          <w:b/>
          <w:sz w:val="28"/>
        </w:rPr>
      </w:pPr>
    </w:p>
    <w:p w:rsidR="00C166D4" w:rsidRDefault="001337CC">
      <w:pPr>
        <w:tabs>
          <w:tab w:val="left" w:pos="0"/>
        </w:tabs>
        <w:spacing w:line="360" w:lineRule="auto"/>
        <w:ind w:firstLine="1"/>
        <w:rPr>
          <w:rFonts w:ascii="宋体" w:hAnsi="宋体"/>
          <w:b/>
          <w:sz w:val="28"/>
        </w:rPr>
      </w:pPr>
      <w:r>
        <w:rPr>
          <w:rFonts w:ascii="宋体" w:hAnsi="宋体" w:hint="eastAsia"/>
          <w:b/>
          <w:sz w:val="28"/>
        </w:rPr>
        <w:t>1. 概述</w:t>
      </w:r>
    </w:p>
    <w:p w:rsidR="00C166D4" w:rsidRDefault="001337CC">
      <w:pPr>
        <w:spacing w:line="360" w:lineRule="auto"/>
        <w:ind w:firstLine="485"/>
        <w:rPr>
          <w:rFonts w:eastAsia="楷体_GB2312"/>
          <w:sz w:val="24"/>
        </w:rPr>
      </w:pPr>
      <w:r>
        <w:rPr>
          <w:rFonts w:eastAsia="楷体_GB2312" w:hint="eastAsia"/>
          <w:sz w:val="24"/>
        </w:rPr>
        <w:t>电梯的安全始终都是放在第一位的，一个完善电梯五方对讲通话系统（有叫做电梯紧急求救系统）是保障电梯安全运行的一个组成部分。一旦电梯出现了故障，被困在电梯中的人员可以通过电梯对讲系统，与管理中心或外界联系，以便及时地解救被困人员，确保每一个乘客的生命安全，给乘电梯人员创造一个安全的电梯环境是本系统最大的意义。</w:t>
      </w:r>
    </w:p>
    <w:p w:rsidR="00C166D4" w:rsidRDefault="001337CC">
      <w:pPr>
        <w:spacing w:line="360" w:lineRule="auto"/>
        <w:ind w:firstLineChars="200" w:firstLine="480"/>
        <w:rPr>
          <w:rFonts w:eastAsia="楷体_GB2312"/>
          <w:sz w:val="24"/>
        </w:rPr>
      </w:pPr>
      <w:r>
        <w:rPr>
          <w:rFonts w:eastAsia="楷体_GB2312" w:hint="eastAsia"/>
          <w:sz w:val="24"/>
        </w:rPr>
        <w:t>4G</w:t>
      </w:r>
      <w:r>
        <w:rPr>
          <w:rFonts w:eastAsia="楷体_GB2312" w:hint="eastAsia"/>
          <w:sz w:val="24"/>
        </w:rPr>
        <w:t>无线网络电梯五方对讲通话系统是根据</w:t>
      </w:r>
      <w:r>
        <w:rPr>
          <w:rFonts w:eastAsia="楷体_GB2312"/>
          <w:sz w:val="24"/>
        </w:rPr>
        <w:t>《</w:t>
      </w:r>
      <w:r>
        <w:rPr>
          <w:rFonts w:eastAsia="楷体_GB2312" w:hint="eastAsia"/>
          <w:sz w:val="24"/>
        </w:rPr>
        <w:t>电梯制造及安装安全规</w:t>
      </w:r>
      <w:r>
        <w:rPr>
          <w:rFonts w:ascii="楷体_GB2312" w:eastAsia="楷体_GB2312" w:hint="eastAsia"/>
          <w:sz w:val="24"/>
        </w:rPr>
        <w:t>范》GB7588-2003</w:t>
      </w:r>
      <w:r>
        <w:rPr>
          <w:rFonts w:eastAsia="楷体_GB2312" w:hint="eastAsia"/>
          <w:sz w:val="24"/>
        </w:rPr>
        <w:t>专门设计的产品。它具备以下功能：</w:t>
      </w:r>
    </w:p>
    <w:p w:rsidR="00C166D4" w:rsidRDefault="001337CC">
      <w:pPr>
        <w:spacing w:line="360" w:lineRule="auto"/>
        <w:ind w:leftChars="400" w:left="1320" w:hangingChars="200" w:hanging="480"/>
        <w:rPr>
          <w:rFonts w:eastAsia="楷体_GB2312"/>
          <w:sz w:val="24"/>
        </w:rPr>
      </w:pPr>
      <w:r>
        <w:rPr>
          <w:rFonts w:eastAsia="楷体_GB2312" w:hint="eastAsia"/>
          <w:sz w:val="24"/>
        </w:rPr>
        <w:t>一、对讲功能：电梯话机多方任意互通对讲、各话机紧急求助对讲，管理中心机与电梯轿箱话机对讲。</w:t>
      </w:r>
    </w:p>
    <w:p w:rsidR="00C166D4" w:rsidRDefault="001337CC">
      <w:pPr>
        <w:spacing w:line="360" w:lineRule="auto"/>
        <w:ind w:leftChars="400" w:left="1320" w:hangingChars="200" w:hanging="480"/>
        <w:rPr>
          <w:rFonts w:eastAsia="楷体_GB2312"/>
          <w:sz w:val="24"/>
        </w:rPr>
      </w:pPr>
      <w:r>
        <w:rPr>
          <w:rFonts w:eastAsia="楷体_GB2312" w:hint="eastAsia"/>
          <w:sz w:val="24"/>
        </w:rPr>
        <w:t>二、管理中心主机记录：通话次数、未接来电，大屏主机可以保留</w:t>
      </w:r>
      <w:r>
        <w:rPr>
          <w:rFonts w:eastAsia="楷体_GB2312" w:hint="eastAsia"/>
          <w:sz w:val="24"/>
        </w:rPr>
        <w:t>100</w:t>
      </w:r>
      <w:r>
        <w:rPr>
          <w:rFonts w:eastAsia="楷体_GB2312" w:hint="eastAsia"/>
          <w:sz w:val="24"/>
        </w:rPr>
        <w:t>条录音，把单纯电梯紧急呼叫提升到多功能综合管理的层面上，对提高电梯安全运行、故障的事后解救构建了一个安全、便利的环境。为人们的生活提供便利。</w:t>
      </w:r>
    </w:p>
    <w:p w:rsidR="00C166D4" w:rsidRDefault="00C166D4">
      <w:pPr>
        <w:spacing w:line="360" w:lineRule="auto"/>
        <w:ind w:leftChars="400" w:left="1483" w:hangingChars="200" w:hanging="643"/>
        <w:rPr>
          <w:rFonts w:eastAsia="楷体_GB2312"/>
          <w:b/>
          <w:sz w:val="32"/>
        </w:rPr>
      </w:pPr>
    </w:p>
    <w:p w:rsidR="00C166D4" w:rsidRDefault="001337CC">
      <w:pPr>
        <w:tabs>
          <w:tab w:val="left" w:pos="0"/>
        </w:tabs>
        <w:spacing w:line="360" w:lineRule="auto"/>
        <w:ind w:firstLine="1"/>
        <w:rPr>
          <w:rFonts w:ascii="宋体" w:hAnsi="宋体"/>
          <w:b/>
          <w:sz w:val="28"/>
        </w:rPr>
      </w:pPr>
      <w:r>
        <w:rPr>
          <w:rFonts w:ascii="宋体" w:hAnsi="宋体" w:hint="eastAsia"/>
          <w:b/>
          <w:sz w:val="28"/>
        </w:rPr>
        <w:t>2. 系统设计指导思想</w:t>
      </w:r>
    </w:p>
    <w:p w:rsidR="00C166D4" w:rsidRDefault="001337CC">
      <w:pPr>
        <w:spacing w:line="360" w:lineRule="auto"/>
        <w:ind w:left="899" w:hanging="366"/>
        <w:rPr>
          <w:rFonts w:eastAsia="楷体_GB2312"/>
          <w:b/>
          <w:sz w:val="24"/>
        </w:rPr>
      </w:pPr>
      <w:r>
        <w:rPr>
          <w:rFonts w:eastAsia="楷体_GB2312" w:hint="eastAsia"/>
          <w:b/>
          <w:sz w:val="24"/>
        </w:rPr>
        <w:t>2.1</w:t>
      </w:r>
      <w:r>
        <w:rPr>
          <w:rFonts w:eastAsia="楷体_GB2312" w:hint="eastAsia"/>
          <w:b/>
          <w:sz w:val="24"/>
        </w:rPr>
        <w:t>便于管理</w:t>
      </w:r>
    </w:p>
    <w:p w:rsidR="00C166D4" w:rsidRDefault="001337CC">
      <w:pPr>
        <w:spacing w:line="360" w:lineRule="auto"/>
        <w:ind w:leftChars="400" w:left="840" w:firstLineChars="200" w:firstLine="480"/>
        <w:rPr>
          <w:rFonts w:eastAsia="楷体_GB2312"/>
          <w:sz w:val="24"/>
        </w:rPr>
      </w:pPr>
      <w:r>
        <w:rPr>
          <w:rFonts w:eastAsia="楷体_GB2312" w:hint="eastAsia"/>
          <w:sz w:val="24"/>
        </w:rPr>
        <w:t>通过管理机可以实现整个电梯群的统一管理。且可以实现电梯群中任意一台电梯轿厢主机与管理机之间实现对讲，管理机可以呼叫任意一台电梯分机，电梯群中任意一台轿厢主机和电梯话机可以呼叫管理机。每梯内轿厢、轿顶、底坑、机房分机之间可以互相呼叫对讲。管理主机可以对系统内所有分机进行呼叫，管理主机的来电显示中可以清楚的看到电梯的编号。这样大大地方便了电梯通讯系统的管理。</w:t>
      </w:r>
    </w:p>
    <w:p w:rsidR="00C166D4" w:rsidRDefault="00C166D4">
      <w:pPr>
        <w:spacing w:line="360" w:lineRule="auto"/>
        <w:ind w:leftChars="400" w:left="840" w:firstLineChars="200" w:firstLine="480"/>
        <w:rPr>
          <w:rFonts w:eastAsia="楷体_GB2312"/>
          <w:sz w:val="24"/>
        </w:rPr>
      </w:pPr>
    </w:p>
    <w:p w:rsidR="00C166D4" w:rsidRDefault="001337CC">
      <w:pPr>
        <w:spacing w:line="360" w:lineRule="auto"/>
        <w:ind w:left="899" w:hanging="366"/>
        <w:rPr>
          <w:rFonts w:eastAsia="楷体_GB2312"/>
          <w:b/>
          <w:sz w:val="24"/>
        </w:rPr>
      </w:pPr>
      <w:r>
        <w:rPr>
          <w:rFonts w:eastAsia="楷体_GB2312" w:hint="eastAsia"/>
          <w:b/>
          <w:sz w:val="24"/>
        </w:rPr>
        <w:t>2.2</w:t>
      </w:r>
      <w:r>
        <w:rPr>
          <w:rFonts w:eastAsia="楷体_GB2312" w:hint="eastAsia"/>
          <w:b/>
          <w:sz w:val="24"/>
        </w:rPr>
        <w:t>建立全面的沟通渠道。</w:t>
      </w:r>
    </w:p>
    <w:p w:rsidR="00C166D4" w:rsidRDefault="001337CC">
      <w:pPr>
        <w:spacing w:line="360" w:lineRule="auto"/>
        <w:ind w:leftChars="400" w:left="840" w:firstLineChars="200" w:firstLine="480"/>
        <w:rPr>
          <w:rFonts w:eastAsia="楷体_GB2312"/>
          <w:sz w:val="24"/>
        </w:rPr>
      </w:pPr>
      <w:r>
        <w:rPr>
          <w:rFonts w:eastAsia="楷体_GB2312" w:hint="eastAsia"/>
          <w:sz w:val="24"/>
        </w:rPr>
        <w:t>通过电梯对讲系统，使管理中心、</w:t>
      </w:r>
      <w:proofErr w:type="gramStart"/>
      <w:r>
        <w:rPr>
          <w:rFonts w:eastAsia="楷体_GB2312" w:hint="eastAsia"/>
          <w:sz w:val="24"/>
        </w:rPr>
        <w:t>各梯轿厢</w:t>
      </w:r>
      <w:proofErr w:type="gramEnd"/>
      <w:r>
        <w:rPr>
          <w:rFonts w:eastAsia="楷体_GB2312" w:hint="eastAsia"/>
          <w:sz w:val="24"/>
        </w:rPr>
        <w:t>、轿顶、底坑、机房之间建立了一条内部通讯的通道，不论在什么位置都可以互相呼叫通话，各电梯的工作平台也可进行呼叫。给电梯的维护与管理带来了非常方便的沟通渠道。</w:t>
      </w:r>
    </w:p>
    <w:p w:rsidR="00C166D4" w:rsidRDefault="00C166D4">
      <w:pPr>
        <w:spacing w:line="360" w:lineRule="auto"/>
        <w:ind w:left="899" w:hanging="366"/>
        <w:rPr>
          <w:rFonts w:eastAsia="楷体_GB2312"/>
          <w:b/>
          <w:sz w:val="24"/>
        </w:rPr>
      </w:pPr>
    </w:p>
    <w:p w:rsidR="00C166D4" w:rsidRDefault="00C166D4">
      <w:pPr>
        <w:spacing w:line="360" w:lineRule="auto"/>
        <w:ind w:left="899" w:hanging="366"/>
        <w:rPr>
          <w:rFonts w:eastAsia="楷体_GB2312"/>
          <w:b/>
          <w:sz w:val="24"/>
        </w:rPr>
      </w:pPr>
    </w:p>
    <w:p w:rsidR="00C166D4" w:rsidRDefault="001337CC">
      <w:pPr>
        <w:spacing w:line="360" w:lineRule="auto"/>
        <w:ind w:left="899" w:hanging="366"/>
        <w:rPr>
          <w:rFonts w:eastAsia="楷体_GB2312"/>
          <w:b/>
          <w:sz w:val="24"/>
        </w:rPr>
      </w:pPr>
      <w:r>
        <w:rPr>
          <w:rFonts w:eastAsia="楷体_GB2312" w:hint="eastAsia"/>
          <w:b/>
          <w:sz w:val="24"/>
        </w:rPr>
        <w:t>2.3</w:t>
      </w:r>
      <w:r>
        <w:rPr>
          <w:rFonts w:eastAsia="楷体_GB2312" w:hint="eastAsia"/>
          <w:b/>
          <w:sz w:val="24"/>
        </w:rPr>
        <w:t>安全第一。</w:t>
      </w:r>
    </w:p>
    <w:p w:rsidR="00C166D4" w:rsidRDefault="001337CC">
      <w:pPr>
        <w:spacing w:line="360" w:lineRule="auto"/>
        <w:ind w:leftChars="400" w:left="840" w:firstLineChars="200" w:firstLine="482"/>
        <w:rPr>
          <w:rFonts w:eastAsia="楷体_GB2312"/>
          <w:sz w:val="24"/>
        </w:rPr>
      </w:pPr>
      <w:r>
        <w:rPr>
          <w:rFonts w:eastAsia="楷体_GB2312" w:hint="eastAsia"/>
          <w:b/>
          <w:sz w:val="24"/>
        </w:rPr>
        <w:t>当</w:t>
      </w:r>
      <w:r>
        <w:rPr>
          <w:rFonts w:eastAsia="楷体_GB2312" w:hint="eastAsia"/>
          <w:sz w:val="24"/>
        </w:rPr>
        <w:t>轿厢人员按轿厢主机呼救键时，管理主机和机房分机同时振铃，并且机房和管理机人员都可以摘机与轿厢中呼救人员通话，并且管理主机可以看到轿厢内的呼叫人员，（可升级成可视功能）确保了乘</w:t>
      </w:r>
      <w:proofErr w:type="gramStart"/>
      <w:r>
        <w:rPr>
          <w:rFonts w:eastAsia="楷体_GB2312" w:hint="eastAsia"/>
          <w:sz w:val="24"/>
        </w:rPr>
        <w:t>梯人员</w:t>
      </w:r>
      <w:proofErr w:type="gramEnd"/>
      <w:r>
        <w:rPr>
          <w:rFonts w:eastAsia="楷体_GB2312" w:hint="eastAsia"/>
          <w:sz w:val="24"/>
        </w:rPr>
        <w:t>的安全。</w:t>
      </w:r>
    </w:p>
    <w:p w:rsidR="00C166D4" w:rsidRDefault="00C166D4">
      <w:pPr>
        <w:spacing w:line="360" w:lineRule="auto"/>
        <w:ind w:leftChars="400" w:left="840" w:firstLineChars="200" w:firstLine="480"/>
        <w:rPr>
          <w:rFonts w:eastAsia="楷体_GB2312"/>
          <w:sz w:val="24"/>
        </w:rPr>
      </w:pPr>
    </w:p>
    <w:p w:rsidR="00C166D4" w:rsidRDefault="001337CC">
      <w:pPr>
        <w:spacing w:line="360" w:lineRule="auto"/>
        <w:ind w:left="899" w:hanging="366"/>
        <w:rPr>
          <w:rFonts w:eastAsia="楷体_GB2312"/>
          <w:sz w:val="24"/>
        </w:rPr>
      </w:pPr>
      <w:r>
        <w:rPr>
          <w:rFonts w:eastAsia="楷体_GB2312" w:hint="eastAsia"/>
          <w:b/>
          <w:sz w:val="24"/>
        </w:rPr>
        <w:t>2.4</w:t>
      </w:r>
      <w:r>
        <w:rPr>
          <w:rFonts w:eastAsia="楷体_GB2312" w:hint="eastAsia"/>
          <w:b/>
          <w:sz w:val="24"/>
        </w:rPr>
        <w:t>系统的可靠性、可扩充性、可维护性</w:t>
      </w:r>
      <w:r>
        <w:rPr>
          <w:rFonts w:eastAsia="楷体_GB2312" w:hint="eastAsia"/>
          <w:sz w:val="24"/>
        </w:rPr>
        <w:t>是本系统能否真正实用的关键所在。</w:t>
      </w:r>
    </w:p>
    <w:p w:rsidR="00C166D4" w:rsidRDefault="001337CC">
      <w:pPr>
        <w:spacing w:line="360" w:lineRule="auto"/>
        <w:ind w:leftChars="400" w:left="840" w:firstLineChars="200" w:firstLine="480"/>
        <w:rPr>
          <w:rFonts w:eastAsia="楷体_GB2312"/>
          <w:sz w:val="24"/>
        </w:rPr>
      </w:pPr>
      <w:r>
        <w:rPr>
          <w:rFonts w:eastAsia="楷体_GB2312" w:hint="eastAsia"/>
          <w:sz w:val="24"/>
        </w:rPr>
        <w:t>系统的可靠性包括系统设备的可靠性，信号传输的可靠性，抗人为故障的能力。系统可扩充性包括：</w:t>
      </w:r>
      <w:proofErr w:type="gramStart"/>
      <w:r>
        <w:rPr>
          <w:rFonts w:eastAsia="楷体_GB2312" w:hint="eastAsia"/>
          <w:sz w:val="24"/>
        </w:rPr>
        <w:t>多梯联网</w:t>
      </w:r>
      <w:proofErr w:type="gramEnd"/>
      <w:r>
        <w:rPr>
          <w:rFonts w:eastAsia="楷体_GB2312" w:hint="eastAsia"/>
          <w:sz w:val="24"/>
        </w:rPr>
        <w:t>，系统电梯的数量，传输距离，通话质量。系统可维护性是指当系统出现故障时，在最短的时间内找出故障部位，并在不影响整个系统正常使用的情况下更换设备，尽可能不影响其他用户的使用。并确保在发生设备故障、线路故障时不会影响整个系统的运行。</w:t>
      </w:r>
    </w:p>
    <w:p w:rsidR="00C166D4" w:rsidRDefault="00C166D4">
      <w:pPr>
        <w:spacing w:line="360" w:lineRule="auto"/>
        <w:ind w:leftChars="400" w:left="840" w:firstLineChars="200" w:firstLine="480"/>
        <w:rPr>
          <w:rFonts w:eastAsia="楷体_GB2312"/>
          <w:sz w:val="24"/>
        </w:rPr>
      </w:pPr>
    </w:p>
    <w:p w:rsidR="00C166D4" w:rsidRDefault="001337CC">
      <w:pPr>
        <w:spacing w:line="360" w:lineRule="auto"/>
        <w:ind w:left="897" w:hanging="364"/>
        <w:rPr>
          <w:rFonts w:eastAsia="楷体_GB2312"/>
          <w:sz w:val="24"/>
        </w:rPr>
      </w:pPr>
      <w:r>
        <w:rPr>
          <w:rFonts w:eastAsia="楷体_GB2312" w:hint="eastAsia"/>
          <w:b/>
          <w:sz w:val="24"/>
        </w:rPr>
        <w:t>2.5</w:t>
      </w:r>
      <w:r>
        <w:rPr>
          <w:rFonts w:eastAsia="楷体_GB2312" w:hint="eastAsia"/>
          <w:b/>
          <w:sz w:val="24"/>
        </w:rPr>
        <w:t>合理的性能价格比</w:t>
      </w:r>
    </w:p>
    <w:p w:rsidR="00C166D4" w:rsidRDefault="001337CC">
      <w:pPr>
        <w:spacing w:line="360" w:lineRule="auto"/>
        <w:ind w:leftChars="100" w:left="210" w:firstLineChars="500" w:firstLine="1200"/>
        <w:rPr>
          <w:rFonts w:eastAsia="楷体_GB2312"/>
          <w:sz w:val="24"/>
        </w:rPr>
      </w:pPr>
      <w:r>
        <w:rPr>
          <w:rFonts w:eastAsia="楷体_GB2312" w:hint="eastAsia"/>
          <w:sz w:val="24"/>
        </w:rPr>
        <w:t>系统网络能与综合布线融为一体从而减少重复布线和施工成本，可与监控网络、梯控、数据采集、电梯监测等系统共网。</w:t>
      </w:r>
    </w:p>
    <w:p w:rsidR="00C166D4" w:rsidRDefault="00C166D4">
      <w:pPr>
        <w:spacing w:line="360" w:lineRule="auto"/>
        <w:ind w:leftChars="100" w:left="210" w:firstLineChars="500" w:firstLine="1606"/>
        <w:rPr>
          <w:rFonts w:eastAsia="楷体_GB2312"/>
          <w:b/>
          <w:sz w:val="32"/>
        </w:rPr>
      </w:pPr>
    </w:p>
    <w:p w:rsidR="00C166D4" w:rsidRDefault="001337CC">
      <w:pPr>
        <w:tabs>
          <w:tab w:val="left" w:pos="0"/>
        </w:tabs>
        <w:spacing w:line="360" w:lineRule="auto"/>
        <w:ind w:firstLine="1"/>
        <w:rPr>
          <w:rFonts w:ascii="宋体" w:hAnsi="宋体"/>
          <w:b/>
          <w:sz w:val="28"/>
        </w:rPr>
      </w:pPr>
      <w:r>
        <w:rPr>
          <w:rFonts w:ascii="宋体" w:hAnsi="宋体" w:hint="eastAsia"/>
          <w:b/>
          <w:sz w:val="28"/>
        </w:rPr>
        <w:t>3. 系统设计</w:t>
      </w:r>
    </w:p>
    <w:p w:rsidR="00C166D4" w:rsidRDefault="001337CC">
      <w:pPr>
        <w:spacing w:line="360" w:lineRule="auto"/>
        <w:ind w:leftChars="400" w:left="840" w:firstLineChars="200" w:firstLine="480"/>
        <w:rPr>
          <w:rFonts w:eastAsia="楷体_GB2312"/>
          <w:sz w:val="24"/>
        </w:rPr>
      </w:pPr>
      <w:r>
        <w:rPr>
          <w:rFonts w:eastAsia="楷体_GB2312" w:hint="eastAsia"/>
          <w:sz w:val="24"/>
        </w:rPr>
        <w:t>本系统是一种全数字双向对讲系统。对讲系统是采用</w:t>
      </w:r>
      <w:r>
        <w:rPr>
          <w:rFonts w:eastAsia="楷体_GB2312" w:hint="eastAsia"/>
          <w:sz w:val="24"/>
        </w:rPr>
        <w:t>SIP</w:t>
      </w:r>
      <w:r>
        <w:rPr>
          <w:rFonts w:eastAsia="楷体_GB2312" w:hint="eastAsia"/>
          <w:sz w:val="24"/>
        </w:rPr>
        <w:t>通讯，消回声技术等通讯输技术，使整个系统能双向通讯，即轿厢、轿顶、底坑、机房分机能向管理机呼叫，且管理机也能呼叫各电梯分机，电梯通讯系统中各设备间均可以实现双向呼叫通话。</w:t>
      </w:r>
    </w:p>
    <w:p w:rsidR="00C166D4" w:rsidRDefault="00C166D4">
      <w:pPr>
        <w:spacing w:line="360" w:lineRule="auto"/>
        <w:ind w:leftChars="400" w:left="840" w:firstLineChars="200" w:firstLine="480"/>
        <w:rPr>
          <w:rFonts w:eastAsia="楷体_GB2312"/>
          <w:sz w:val="24"/>
        </w:rPr>
      </w:pPr>
    </w:p>
    <w:p w:rsidR="00C166D4" w:rsidRDefault="001337CC">
      <w:pPr>
        <w:tabs>
          <w:tab w:val="left" w:pos="0"/>
        </w:tabs>
        <w:spacing w:line="360" w:lineRule="auto"/>
        <w:ind w:firstLine="1"/>
        <w:rPr>
          <w:rFonts w:ascii="宋体" w:hAnsi="宋体"/>
          <w:b/>
          <w:sz w:val="28"/>
        </w:rPr>
      </w:pPr>
      <w:r>
        <w:rPr>
          <w:rFonts w:ascii="宋体" w:hAnsi="宋体" w:hint="eastAsia"/>
          <w:b/>
          <w:sz w:val="28"/>
        </w:rPr>
        <w:t>4． 系统组成</w:t>
      </w:r>
    </w:p>
    <w:p w:rsidR="00C166D4" w:rsidRDefault="001337CC">
      <w:pPr>
        <w:spacing w:line="360" w:lineRule="auto"/>
        <w:ind w:firstLineChars="200" w:firstLine="480"/>
        <w:rPr>
          <w:rFonts w:eastAsia="楷体_GB2312"/>
          <w:sz w:val="24"/>
        </w:rPr>
      </w:pPr>
      <w:r>
        <w:rPr>
          <w:rFonts w:eastAsia="楷体_GB2312" w:hint="eastAsia"/>
          <w:sz w:val="24"/>
        </w:rPr>
        <w:t>单电梯通讯系统根据不同的设备配置，达到不同功能的效果，而且还具有很强的延伸性。系统的基本组成方式由四部分组成，如下图：</w:t>
      </w:r>
    </w:p>
    <w:p w:rsidR="00C166D4" w:rsidRDefault="00000000">
      <w:pPr>
        <w:spacing w:line="360" w:lineRule="auto"/>
        <w:rPr>
          <w:rFonts w:eastAsia="楷体_GB2312"/>
          <w:sz w:val="24"/>
        </w:rPr>
      </w:pPr>
      <w:r>
        <w:rPr>
          <w:rFonts w:eastAsia="楷体_GB2312"/>
          <w:sz w:val="20"/>
        </w:rPr>
        <w:pict>
          <v:shapetype id="_x0000_t202" coordsize="21600,21600" o:spt="202" path="m,l,21600r21600,l21600,xe">
            <v:stroke joinstyle="miter"/>
            <v:path gradientshapeok="t" o:connecttype="rect"/>
          </v:shapetype>
          <v:shape id="文本框 10" o:spid="_x0000_s1026" type="#_x0000_t202" style="position:absolute;left:0;text-align:left;margin-left:140.65pt;margin-top:1.8pt;width:65.2pt;height:23.4pt;z-index:251665408" o:gfxdata="UEsDBAoAAAAAAIdO4kAAAAAAAAAAAAAAAAAEAAAAZHJzL1BLAwQUAAAACACHTuJAovgD0tgAAAAI&#10;AQAADwAAAGRycy9kb3ducmV2LnhtbE2PMU/DMBSEdyT+g/WQWBC13YQ0hLx0QALBVgqC1Y3dJCJ+&#10;Drabln+PmWA83enuu3p9siObjQ+DIwS5EMAMtU4P1CG8vT5cl8BCVKTV6MggfJsA6+b8rFaVdkd6&#10;MfM2diyVUKgUQh/jVHEe2t5YFRZuMpS8vfNWxSR9x7VXx1RuR74UouBWDZQWejWZ+960n9uDRSjz&#10;p/kjPGeb97bYj7fxajU/fnnEywsp7oBFc4p/YfjFT+jQJKadO5AObERYljJLUYSsAJb8XMoVsB3C&#10;jciBNzX/f6D5AVBLAwQUAAAACACHTuJAqSBSAAwCAAA3BAAADgAAAGRycy9lMm9Eb2MueG1srVNN&#10;rtMwEN4jcQfLe5o08KCvavokKGWDAOnxDuDaTmLJf/K4TXoBuAErNuw5V8/B2Cnt+2HRBVk4Y8/4&#10;m/m+GS9uBqPJTgZQztZ0OikpkZY7oWxb07uv6xczSiAyK5h2VtZ0L4HeLJ8/W/R+LivXOS1kIAhi&#10;Yd77mnYx+nlRAO+kYTBxXlp0Ni4YFnEb2kIE1iO60UVVlq+L3gXhg+MSAE9Xo5MeEcMlgK5pFJcr&#10;x7dG2jiiBqlZRErQKQ90mattGsnj56YBGYmuKTKNecUkaG/SWiwXbN4G5jvFjyWwS0p4xMkwZTHp&#10;CWrFIiPboJ5AGcWDA9fECXemGIlkRZDFtHykzW3HvMxcUGrwJ9Hh/8HyT7svgShR0+olJZYZ7Pjh&#10;x/fDz9+HX9/INAvUe5hj3K3HyDi8dQOOTRIunQMeJt5DE0z6IyOCfpR3f5JXDpFwPJxVs/IVeji6&#10;qus301lGL86XfYD4QTpDklHTgN3LorLdR4iYEEP/hqRc4LQSa6V13oR2804HsmPY6XX+Uo145UGY&#10;tqSv6fVVdYV1MBzfBscGTeNRArBtzvfgBtwHLvP3L+BU2IpBNxaQEcbhMirKkMesk0y8t4LEvUeV&#10;Lb4umooxUlCiJT7GZOXIyJS+JBLZaYskz51IVhw2A8Ikc+PEHru29UG1HUqa+5bDcZ6yOsfZTwN7&#10;f59Bz+99+Q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i+APS2AAAAAgBAAAPAAAAAAAAAAEAIAAA&#10;ACIAAABkcnMvZG93bnJldi54bWxQSwECFAAUAAAACACHTuJAqSBSAAwCAAA3BAAADgAAAAAAAAAB&#10;ACAAAAAnAQAAZHJzL2Uyb0RvYy54bWxQSwUGAAAAAAYABgBZAQAApQUAAAAA&#10;">
            <v:textbox>
              <w:txbxContent>
                <w:p w:rsidR="00C166D4" w:rsidRDefault="001337CC">
                  <w:pPr>
                    <w:jc w:val="center"/>
                    <w:rPr>
                      <w:sz w:val="24"/>
                    </w:rPr>
                  </w:pPr>
                  <w:r>
                    <w:rPr>
                      <w:rFonts w:hint="eastAsia"/>
                      <w:sz w:val="24"/>
                    </w:rPr>
                    <w:t>4G</w:t>
                  </w:r>
                  <w:r>
                    <w:rPr>
                      <w:rFonts w:hint="eastAsia"/>
                      <w:sz w:val="24"/>
                    </w:rPr>
                    <w:t>无线</w:t>
                  </w:r>
                </w:p>
              </w:txbxContent>
            </v:textbox>
          </v:shape>
        </w:pict>
      </w:r>
    </w:p>
    <w:p w:rsidR="00C166D4" w:rsidRDefault="00000000">
      <w:pPr>
        <w:spacing w:line="360" w:lineRule="auto"/>
        <w:ind w:left="1200" w:hangingChars="500" w:hanging="1200"/>
        <w:rPr>
          <w:rFonts w:eastAsia="楷体_GB2312"/>
          <w:b/>
          <w:sz w:val="24"/>
        </w:rPr>
      </w:pPr>
      <w:r>
        <w:rPr>
          <w:rFonts w:eastAsia="楷体_GB2312"/>
          <w:sz w:val="24"/>
        </w:rPr>
        <w:pict>
          <v:shapetype id="_x0000_t32" coordsize="21600,21600" o:spt="32" o:oned="t" path="m,l21600,21600e" filled="f">
            <v:path arrowok="t" fillok="f" o:connecttype="none"/>
            <o:lock v:ext="edit" shapetype="t"/>
          </v:shapetype>
          <v:shape id="自选图形 12" o:spid="_x0000_s2055" type="#_x0000_t32" style="position:absolute;left:0;text-align:left;margin-left:103.9pt;margin-top:1.8pt;width:69.35pt;height:36.6pt;flip:y;z-index:251666432" o:gfxdata="UEsDBAoAAAAAAIdO4kAAAAAAAAAAAAAAAAAEAAAAZHJzL1BLAwQUAAAACACHTuJA7Rj77dkAAAAI&#10;AQAADwAAAGRycy9kb3ducmV2LnhtbE2PQU+DQBSE7yb+h80z8WLsbqmlBHn0oFZPppG29y08gZR9&#10;S9htC//e9aTHyUxmvsnWo+nEhQbXWkaYzxQI4tJWLdcI+93mMQHhvOZKd5YJYSIH6/z2JtNpZa/8&#10;RZfC1yKUsEs1QuN9n0rpyoaMdjPbEwfv2w5G+yCHWlaDvoZy08lIqVga3XJYaHRPLw2Vp+JsEF6L&#10;7XJzeNiP0VR+fBbvyWnL0xvi/d1cPYPwNPq/MPziB3TIA9PRnrlyokOI1Cqge4RFDCL4i6d4CeKI&#10;sIoTkHkm/x/IfwBQSwMEFAAAAAgAh07iQNDl/9ggAgAAOQQAAA4AAABkcnMvZTJvRG9jLnhtbK1T&#10;zY7TMBC+I/EOlu80beguJWq6h5blgqASP3fXdhJL/pPH27Q3bohn4MaRd1jeZiX2LXbslJZdhLQH&#10;cnDGmfE333z5PL/YGU22MoBytqaT0ZgSabkTyrY1/fjh8tmMEojMCqadlTXdS6AXi6dP5r2vZOk6&#10;p4UMBEEsVL2vaRejr4oCeCcNg5Hz0mKyccGwiNvQFiKwHtGNLsrx+LzoXRA+OC4B8OtqSNIDYngM&#10;oGsaxeXK8SsjbRxQg9Qs4kjQKQ90kdk2jeTxXdOAjETXFCeNecUmGG/SWizmrGoD853iBwrsMRQe&#10;zGSYstj0CLVikZGroP6CMooHB66JI+5MMQySFcEpJuMH2rzvmJd5FpQa/FF0+H+w/O12HYgSNS2n&#10;lFhm8I//+vLj9vPXm28/b66/k0mZNOo9VFi6tOuQpoS43Nnh1ITie3eUUlpxTD0/pDJCcQ8ibcAP&#10;YLsmGNJo5T+hHbOIKAvJkGR/At5FwvHjbDZ+MT2jhGNqej6dlfkfFqxKMImbDxBfS2dICmoKMTDV&#10;dnHprEU3uDC0YNs3EHEwPPj7QDqsLelr+vKsTB0YurtBV2FoPCoEts30wGklLpXWWYrQbpY6kC1L&#10;DstPEgxx75WlJisG3VCXU4P3OsnEKytI3HuU3uKVo4mCkYISLfGGpii7NDKlT5UxKGZb/Y9qbK8t&#10;sjjpnKKNE/t1SOzSDh2VeR7cnyz75z5XnW784g5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tGPvt&#10;2QAAAAgBAAAPAAAAAAAAAAEAIAAAACIAAABkcnMvZG93bnJldi54bWxQSwECFAAUAAAACACHTuJA&#10;0OX/2CACAAA5BAAADgAAAAAAAAABACAAAAAoAQAAZHJzL2Uyb0RvYy54bWxQSwUGAAAAAAYABgBZ&#10;AQAAugUAAAAA&#10;">
            <v:stroke endarrow="block"/>
          </v:shape>
        </w:pict>
      </w:r>
      <w:r>
        <w:rPr>
          <w:rFonts w:eastAsia="楷体_GB2312"/>
          <w:sz w:val="24"/>
        </w:rPr>
        <w:pict>
          <v:shape id="自选图形 2" o:spid="_x0000_s2054" type="#_x0000_t32" style="position:absolute;left:0;text-align:left;margin-left:173.25pt;margin-top:1.8pt;width:33.75pt;height:35.85pt;flip:x y;z-index:251676672" o:gfxdata="UEsDBAoAAAAAAIdO4kAAAAAAAAAAAAAAAAAEAAAAZHJzL1BLAwQUAAAACACHTuJAnZpe4tgAAAAI&#10;AQAADwAAAGRycy9kb3ducmV2LnhtbE2PwU7DMBBE70j8g7VI3KgdmgYIcXpA4gQI0fbCzY23SdR4&#10;7cZuWv6e5URvO5rR7JtqeXaDmHCMvScN2UyBQGq87anVsFm/3j2CiMmQNYMn1PCDEZb19VVlSutP&#10;9IXTKrWCSyiWRkOXUiiljE2HzsSZD0js7fzoTGI5ttKO5sTlbpD3ShXSmZ74Q2cCvnTY7FdHp2Gn&#10;QvP5tH6zh0PIp/b9exOyj73WtzeZegaR8Jz+w/CHz+hQM9PWH8lGMWiY58WCo3wUINjPs5y3bTU8&#10;LOYg60peDqh/AVBLAwQUAAAACACHTuJAKUbbeSICAABCBAAADgAAAGRycy9lMm9Eb2MueG1srVPN&#10;bhMxEL4j8Q6W72STpamaVTY9JBQOCCLxc5/Y3l1L/pPtZpMbN8QzcOPIO5S3qQRvwdibJrQIqQf2&#10;4B17Zr6Z+fx5frnTimyFD9Kamk5GY0qEYZZL09b0w/urZxeUhAiGg7JG1HQvAr1cPH0y710lSttZ&#10;xYUnCGJC1buadjG6qigC64SGMLJOGHQ21muIuPVtwT30iK5VUY7H50VvPXfeMhECnq4GJz0g+scA&#10;2qaRTKwsu9bCxAHVCwURRwqddIEucrdNI1h82zRBRKJqipPGvGIRtDdpLRZzqFoPrpPs0AI8poUH&#10;M2mQBoseoVYQgVx7+ReUlszbYJs4YlYXwyCZEZxiMn7AzbsOnMizINXBHUkP/w+WvdmuPZG8puWU&#10;EgMab/zn5++/Pn25/frj9uYbKRNFvQsVRi7N2qchQ1zuTE6azCj+d0cmheF3rvL5wZURinsQaRPc&#10;ALZrvCaNku4VqpFm62OyUiHkh2Rwsj+V2EXC8PCsvDhPPTN0nU2n5WyaOi2gSoAp2fkQXwqrSTJq&#10;GqIH2XZxaY1BWVg/lIDt6xCHxLuElKwM6Ws6m+YKgDJvUF5YTDukKpg2txeskvxKKpVJ8e1mqTzZ&#10;QpJa/g4N3QtLRVYQuiEuuwYRdgL4C8NJ3Du8A4Nvj6YWtOCUKIFPNVlZrhGkOkVGL8G06h/RyIcy&#10;SMuJ8WRtLN+vfZo67VBambjDM0ja/XOfo05Pf/E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nZpe&#10;4tgAAAAIAQAADwAAAAAAAAABACAAAAAiAAAAZHJzL2Rvd25yZXYueG1sUEsBAhQAFAAAAAgAh07i&#10;QClG23kiAgAAQgQAAA4AAAAAAAAAAQAgAAAAJwEAAGRycy9lMm9Eb2MueG1sUEsFBgAAAAAGAAYA&#10;WQEAALsFAAAAAA==&#10;">
            <v:stroke endarrow="block"/>
          </v:shape>
        </w:pict>
      </w:r>
    </w:p>
    <w:p w:rsidR="00C166D4" w:rsidRDefault="00000000" w:rsidP="00AD37DA">
      <w:pPr>
        <w:spacing w:line="360" w:lineRule="auto"/>
        <w:ind w:left="1200" w:hangingChars="500" w:hanging="1200"/>
        <w:rPr>
          <w:rFonts w:eastAsia="楷体_GB2312"/>
          <w:b/>
          <w:sz w:val="24"/>
        </w:rPr>
      </w:pPr>
      <w:r>
        <w:rPr>
          <w:rFonts w:eastAsia="楷体_GB2312"/>
          <w:sz w:val="24"/>
        </w:rPr>
        <w:pict>
          <v:shape id="文本框 6" o:spid="_x0000_s2053" type="#_x0000_t202" style="position:absolute;left:0;text-align:left;margin-left:71.6pt;margin-top:15pt;width:64.55pt;height:23.4pt;z-index:251663360" o:gfxdata="UEsDBAoAAAAAAIdO4kAAAAAAAAAAAAAAAAAEAAAAZHJzL1BLAwQUAAAACACHTuJArolLn9gAAAAJ&#10;AQAADwAAAGRycy9kb3ducmV2LnhtbE2PwU7DMBBE70j8g7VIXFBrN6mSEOL0gASCGxRUrm7sJhH2&#10;OthuWv6e5QTH0T7Nvmk2Z2fZbEIcPUpYLQUwg53XI/YS3t8eFhWwmBRqZT0aCd8mwqa9vGhUrf0J&#10;X828TT2jEoy1kjCkNNWcx24wTsWlnwzS7eCDU4li6LkO6kTlzvJMiII7NSJ9GNRk7gfTfW6PTkK1&#10;fpo/4nP+suuKg71NN+X8+BWkvL5aiTtgyZzTHwy/+qQOLTnt/RF1ZJbyOs8IlZAL2kRAVmY5sL2E&#10;sqiAtw3/v6D9AVBLAwQUAAAACACHTuJACUpmng0CAAA2BAAADgAAAGRycy9lMm9Eb2MueG1srVNL&#10;jhMxEN0jcQfLe9KdSDOTtNIZCULYIECa4QCO7e625J9cTrpzAbgBKzbsOVfOQdmdyXxgkQW9cJft&#10;5+d6r8rL28FospcBlLM1nU5KSqTlTijb1vTr/ebNnBKIzAqmnZU1PUigt6vXr5a9r+TMdU4LGQiS&#10;WKh6X9MuRl8VBfBOGgYT56XFzcYFwyJOQ1uIwHpkN7qYleV10bsgfHBcAuDqetykJ8ZwCaFrGsXl&#10;2vGdkTaOrEFqFlESdMoDXeVsm0by+LlpQEaia4pKYx7xEoy3aSxWS1a1gflO8VMK7JIUXmgyTFm8&#10;9Ey1ZpGRXVB/URnFgwPXxAl3phiFZEdQxbR84c1dx7zMWtBq8GfT4f/R8k/7L4EoUdPZlBLLDFb8&#10;+OP78efv469v5Dr503uoEHbnERiHt27ArnlYB1xMsocmmPRHQQT30d3D2V05RMJxcT5d3MyvKOG4&#10;NVvcTOfZ/eLxsA8QP0hnSApqGrB42VO2/wgRE0HoAyTdBU4rsVFa50lot+90IHuGhd7kL+WIR57B&#10;tCV9TRdXs5QHw+5tsGswNB4dANvm+56dgKfEZf7+RZwSWzPoxgQyQ4KxyqgoQ446ycR7K0g8eDTZ&#10;4uOiKRkjBSVa4ltMUUZGpvQlSFSnLYpMFRorkaI4bAekSeHWiQNWbeeDaju0NNctw7Gdsjun1k/9&#10;+nSeSR+f++o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rolLn9gAAAAJAQAADwAAAAAAAAABACAA&#10;AAAiAAAAZHJzL2Rvd25yZXYueG1sUEsBAhQAFAAAAAgAh07iQAlKZp4NAgAANgQAAA4AAAAAAAAA&#10;AQAgAAAAJwEAAGRycy9lMm9Eb2MueG1sUEsFBgAAAAAGAAYAWQEAAKYFAAAAAA==&#10;">
            <v:textbox>
              <w:txbxContent>
                <w:p w:rsidR="00C166D4" w:rsidRDefault="001337CC">
                  <w:pPr>
                    <w:jc w:val="center"/>
                    <w:rPr>
                      <w:sz w:val="24"/>
                    </w:rPr>
                  </w:pPr>
                  <w:r>
                    <w:rPr>
                      <w:rFonts w:hint="eastAsia"/>
                      <w:sz w:val="24"/>
                    </w:rPr>
                    <w:t>管理主机</w:t>
                  </w:r>
                </w:p>
              </w:txbxContent>
            </v:textbox>
          </v:shape>
        </w:pict>
      </w:r>
      <w:r>
        <w:rPr>
          <w:rFonts w:eastAsia="楷体_GB2312"/>
          <w:sz w:val="24"/>
        </w:rPr>
        <w:pict>
          <v:shape id="文本框 4" o:spid="_x0000_s2052" type="#_x0000_t202" style="position:absolute;left:0;text-align:left;margin-left:259.9pt;margin-top:15pt;width:1in;height:23.4pt;z-index:251662336" o:gfxdata="UEsDBAoAAAAAAIdO4kAAAAAAAAAAAAAAAAAEAAAAZHJzL1BLAwQUAAAACACHTuJAXrC8BtgAAAAJ&#10;AQAADwAAAGRycy9kb3ducmV2LnhtbE2PzU7DMBCE70i8g7VIXBC1Q8BNQzY9IIHgBgXB1Y3dJMI/&#10;wXbT8vYsJzjOzmj2m2Z9dJbNJqYxeIRiIYAZ3wU9+h7h7fX+sgKWsvJa2eANwrdJsG5PTxpV63Dw&#10;L2be5J5RiU+1QhhynmrOUzcYp9IiTMaTtwvRqUwy9lxHdaByZ/mVEJI7NXr6MKjJ3A2m+9zsHUJ1&#10;/Th/pKfy+b2TO7vKF8v54Ssinp8V4hZYNsf8F4ZffEKHlpi2Ye91YhbhplgRekYoBW2igJQlHbYI&#10;S1kBbxv+f0H7A1BLAwQUAAAACACHTuJABbFHcgwCAAA2BAAADgAAAGRycy9lMm9Eb2MueG1srVPL&#10;jtMwFN0j8Q+W9zRp1YGZqOlIUMoGAdLAB7iOk1jyS7bbpD8Af8CKDXu+a75jjt1O5wGLLsjCubav&#10;j88593pxPWpFdsIHaU1Np5OSEmG4baTpavrt6/rVJSUhMtMwZY2o6V4Eer18+WIxuErMbG9VIzwB&#10;iAnV4Grax+iqogi8F5qFiXXCYLO1XrOIqe+KxrMB6FoVs7J8XQzWN85bLkLA6uqwSY+I/hxA27aS&#10;i5XlWy1MPKB6oViEpNBLF+gys21bwePntg0iElVTKI15xCWIN2kslgtWdZ65XvIjBXYOhWeaNJMG&#10;l56gViwysvXyLygtubfBtnHCrS4OQrIjUDEtn3lz0zMnshZYHdzJ9PD/YPmn3RdPZFPTGSwxTKPi&#10;tz9/3P76c/v7O5knfwYXKqTdOCTG8a0d0TX36wGLSfbYep3+EESwD6j9yV0xRsKxeDWdz0vscGzN&#10;rt5ML7P7xcNh50P8IKwmKaipR/Gyp2z3MUQQQep9SrorWCWbtVQqT3y3eac82TEUep2/xBFHnqQp&#10;QwYwuZhdgAdD97boGoTawYFgunzfkxPhMXCZv38BJ2IrFvoDgYyQ0lilZRQ+R71gzXvTkLh3MNng&#10;cdFERouGEiXwFlOUMyOT6pxMqFMGIlOFDpVIURw3I2BSuLHNHlXbOi+7HpbmuuV0tFN259j6qV8f&#10;zzPow3Nf3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esLwG2AAAAAkBAAAPAAAAAAAAAAEAIAAA&#10;ACIAAABkcnMvZG93bnJldi54bWxQSwECFAAUAAAACACHTuJABbFHcgwCAAA2BAAADgAAAAAAAAAB&#10;ACAAAAAnAQAAZHJzL2Uyb0RvYy54bWxQSwUGAAAAAAYABgBZAQAApQUAAAAA&#10;">
            <v:textbox>
              <w:txbxContent>
                <w:p w:rsidR="00C166D4" w:rsidRDefault="001337CC">
                  <w:pPr>
                    <w:jc w:val="center"/>
                    <w:rPr>
                      <w:sz w:val="24"/>
                    </w:rPr>
                  </w:pPr>
                  <w:r>
                    <w:rPr>
                      <w:rFonts w:hint="eastAsia"/>
                      <w:sz w:val="24"/>
                    </w:rPr>
                    <w:t>电梯话机</w:t>
                  </w:r>
                </w:p>
              </w:txbxContent>
            </v:textbox>
          </v:shape>
        </w:pict>
      </w:r>
      <w:r>
        <w:rPr>
          <w:rFonts w:eastAsia="楷体_GB2312"/>
          <w:sz w:val="24"/>
        </w:rPr>
        <w:pict>
          <v:shape id="文本框 3" o:spid="_x0000_s2051" type="#_x0000_t202" style="position:absolute;left:0;text-align:left;margin-left:174.4pt;margin-top:14.25pt;width:65.2pt;height:23.4pt;z-index:251661312" o:gfxdata="UEsDBAoAAAAAAIdO4kAAAAAAAAAAAAAAAAAEAAAAZHJzL1BLAwQUAAAACACHTuJABbEbodoAAAAJ&#10;AQAADwAAAGRycy9kb3ducmV2LnhtbE2PMU/DMBSEdyT+g/WQWBB1mqRNGuJ0QALBVkpVVjd+TSLs&#10;52C7afn3mAnG053uvqvXF6PZhM4PlgTMZwkwpNaqgToBu/en+xKYD5KU1JZQwDd6WDfXV7WslD3T&#10;G07b0LFYQr6SAvoQxopz3/ZopJ/ZESl6R+uMDFG6jisnz7HcaJ4myZIbOVBc6OWIjz22n9uTEVDm&#10;L9OHf802+3Z51KtwV0zPX06I25t58gAs4CX8heEXP6JDE5kO9kTKMy0gy8uIHgSk5QJYDOTFKgV2&#10;EFAsMuBNzf8/aH4AUEsDBBQAAAAIAIdO4kAfha4iDAIAADYEAAAOAAAAZHJzL2Uyb0RvYy54bWyt&#10;U0uOEzEQ3SNxB8t70p3AQNJKZyQIYYMAaeAAju3utuSfXE66cwG4ASs27DlXzjFldybzgUUW9MJd&#10;tp+f670qL68Ho8leBlDO1nQ6KSmRljuhbFvTb183L+aUQGRWMO2srOlBAr1ePX+27H0lZ65zWshA&#10;kMRC1fuadjH6qiiAd9IwmDgvLW42LhgWcRraQgTWI7vRxawsXxe9C8IHxyUArq7HTXpiDJcQuqZR&#10;XK4d3xlp48gapGYRJUGnPNBVzrZpJI+fmwZkJLqmqDTmES/BeJvGYrVkVRuY7xQ/pcAuSeGJJsOU&#10;xUvPVGsWGdkF9ReVUTw4cE2ccGeKUUh2BFVMyyfe3HTMy6wFrQZ/Nh3+Hy3/tP8SiBLYCQtKLDNY&#10;8ePPH8dff46/v5OXyZ/eQ4WwG4/AOLx1A2Lv1gEXk+yhCSb9URDBfXT3cHZXDpFwXJzP5uUr3OG4&#10;NVu8mc6z+8X9YR8gfpDOkBTUNGDxsqds/xEiJoLQO0i6C5xWYqO0zpPQbt/pQPYMC73JX8oRjzyC&#10;aUv6mi6uZleYB8PubbBrMDQeHQDb5vsenYCHxGX+/kWcElsz6MYEMkOCscqoKEOOOsnEeytIPHg0&#10;2eLjoikZIwUlWuJbTFFGRqb0JUhUpy2KTBUaK5GiOGwHpEnh1okDVm3ng2o7tDTXLcOxnbI7p9ZP&#10;/fpwnknvn/vqF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WxG6HaAAAACQEAAA8AAAAAAAAAAQAg&#10;AAAAIgAAAGRycy9kb3ducmV2LnhtbFBLAQIUABQAAAAIAIdO4kAfha4iDAIAADYEAAAOAAAAAAAA&#10;AAEAIAAAACkBAABkcnMvZTJvRG9jLnhtbFBLBQYAAAAABgAGAFkBAACnBQAAAAA=&#10;">
            <v:textbox>
              <w:txbxContent>
                <w:p w:rsidR="00C166D4" w:rsidRDefault="001337CC">
                  <w:pPr>
                    <w:jc w:val="center"/>
                    <w:rPr>
                      <w:sz w:val="24"/>
                    </w:rPr>
                  </w:pPr>
                  <w:r>
                    <w:rPr>
                      <w:rFonts w:hint="eastAsia"/>
                      <w:sz w:val="24"/>
                    </w:rPr>
                    <w:t>轿厢分机</w:t>
                  </w:r>
                </w:p>
              </w:txbxContent>
            </v:textbox>
          </v:shape>
        </w:pict>
      </w:r>
    </w:p>
    <w:p w:rsidR="00C166D4" w:rsidRDefault="00000000" w:rsidP="00AD37DA">
      <w:pPr>
        <w:spacing w:line="360" w:lineRule="auto"/>
        <w:ind w:left="1200" w:hangingChars="500" w:hanging="1200"/>
        <w:rPr>
          <w:rFonts w:eastAsia="楷体_GB2312"/>
          <w:b/>
          <w:sz w:val="24"/>
        </w:rPr>
      </w:pPr>
      <w:r>
        <w:rPr>
          <w:rFonts w:eastAsia="楷体_GB2312"/>
          <w:sz w:val="24"/>
        </w:rPr>
        <w:pict>
          <v:line id="直线 8" o:spid="_x0000_s2050" style="position:absolute;left:0;text-align:left;z-index:251664384" from="240.4pt,2.7pt" to="258.4pt,2.75pt" o:gfxdata="UEsDBAoAAAAAAIdO4kAAAAAAAAAAAAAAAAAEAAAAZHJzL1BLAwQUAAAACACHTuJAB0vNIdcAAAAH&#10;AQAADwAAAGRycy9kb3ducmV2LnhtbE2OwU7DMBBE70j8g7VI3Kgd1FRRGqcHpHJpAbVFiN7ceEki&#10;4nUUO234e5ZTuc1oRjOvWE2uE2ccQutJQzJTIJAqb1uqNbwf1g8ZiBANWdN5Qg0/GGBV3t4UJrf+&#10;Qjs872MteIRCbjQ0Mfa5lKFq0Jkw8z0SZ19+cCayHWppB3PhcdfJR6UW0pmW+KExPT41WH3vR6dh&#10;t11vso/NOFXD8Tl5PbxtXz5DpvX9XaKWICJO8VqGP3xGh5KZTn4kG0SnYZ4pRo8a0jkIztNkwf7E&#10;IgVZFvI/f/kLUEsDBBQAAAAIAIdO4kAgRefh7wEAAOEDAAAOAAAAZHJzL2Uyb0RvYy54bWytU02u&#10;0zAQ3iNxB8t7mjaoVYmavsUrjw2CSsABpo6TWPKfPG7TnoVrsGLDcd41GDuhhYeQ3oIsnLHn8+f5&#10;vrE3d2ej2UkGVM7WfDGbcyatcI2yXc2/fH54teYMI9gGtLOy5heJ/G778sVm8JUsXe90IwMjEovV&#10;4Gvex+irokDRSwM4c15aSrYuGIg0DV3RBBiI3eiinM9XxeBC44MTEpFWd2OST4zhOYSubZWQOyeO&#10;Rto4sgapIZIk7JVHvs3Vtq0U8WPbooxM15yUxjzSIRQf0lhsN1B1AXyvxFQCPKeEJ5oMKEuHXql2&#10;EIEdg/qLyigRHLo2zoQzxSgkO0IqFvMn3nzqwcushaxGfzUd/x+t+HDaB6aampclZxYMdfzx67fH&#10;7z/YOpkzeKwIc2/3YZqh34ek9NwGk/6kgZ2zoZerofIcmaDFslyv5mS1oNTq9TIRFredPmB8J51h&#10;Kai5VjaJhQpO7zGO0F+QtKwtG2r+ZlkuiRDo5rXUcQqNp+rRdnkvOq2aB6V12oGhO9zrwE6Qup+/&#10;qYQ/YOmQHWA/4nIqwaDqJTRvbcPixZMtlp4DTyUY2XCmJb2eFGVkBKVvyBgU2E7/A00OaEtGJGtH&#10;M1N0cM2FOnH0QXU9ubHIlaYMdT7bNt3SdLV+n2em28vc/g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HS80h1wAAAAcBAAAPAAAAAAAAAAEAIAAAACIAAABkcnMvZG93bnJldi54bWxQSwECFAAUAAAA&#10;CACHTuJAIEXn4e8BAADhAwAADgAAAAAAAAABACAAAAAmAQAAZHJzL2Uyb0RvYy54bWxQSwUGAAAA&#10;AAYABgBZAQAAhwUAAAAA&#10;">
            <v:stroke endarrow="block"/>
          </v:line>
        </w:pict>
      </w:r>
    </w:p>
    <w:p w:rsidR="00C166D4" w:rsidRDefault="001337CC">
      <w:pPr>
        <w:spacing w:line="360" w:lineRule="auto"/>
        <w:ind w:leftChars="300" w:left="1594" w:hangingChars="400" w:hanging="964"/>
        <w:rPr>
          <w:rFonts w:eastAsia="楷体_GB2312"/>
          <w:sz w:val="24"/>
        </w:rPr>
      </w:pPr>
      <w:r>
        <w:rPr>
          <w:rFonts w:eastAsia="楷体_GB2312" w:hint="eastAsia"/>
          <w:b/>
          <w:sz w:val="24"/>
        </w:rPr>
        <w:t>管理主机：</w:t>
      </w:r>
      <w:r>
        <w:rPr>
          <w:rFonts w:eastAsia="楷体_GB2312" w:hint="eastAsia"/>
          <w:sz w:val="24"/>
        </w:rPr>
        <w:t>物业管理处使用，接受和处理轿厢、轿顶、底坑、机房等分机的呼叫通话和</w:t>
      </w:r>
      <w:r>
        <w:rPr>
          <w:rFonts w:eastAsia="楷体_GB2312" w:hint="eastAsia"/>
          <w:sz w:val="24"/>
        </w:rPr>
        <w:lastRenderedPageBreak/>
        <w:t>求救信息。多部梯共用一台。</w:t>
      </w:r>
    </w:p>
    <w:p w:rsidR="00C166D4" w:rsidRDefault="00C166D4">
      <w:pPr>
        <w:spacing w:line="360" w:lineRule="auto"/>
        <w:ind w:leftChars="300" w:left="1590" w:hangingChars="400" w:hanging="960"/>
        <w:rPr>
          <w:rFonts w:eastAsia="楷体_GB2312"/>
          <w:sz w:val="24"/>
        </w:rPr>
      </w:pPr>
    </w:p>
    <w:p w:rsidR="00C166D4" w:rsidRDefault="001337CC">
      <w:pPr>
        <w:spacing w:line="360" w:lineRule="auto"/>
        <w:ind w:leftChars="300" w:left="1835" w:hangingChars="500" w:hanging="1205"/>
        <w:rPr>
          <w:rFonts w:eastAsia="楷体_GB2312"/>
          <w:sz w:val="24"/>
        </w:rPr>
      </w:pPr>
      <w:r>
        <w:rPr>
          <w:rFonts w:eastAsia="楷体_GB2312" w:hint="eastAsia"/>
          <w:b/>
          <w:sz w:val="24"/>
        </w:rPr>
        <w:t>连网设备：</w:t>
      </w:r>
      <w:r>
        <w:rPr>
          <w:rFonts w:eastAsia="楷体_GB2312" w:hint="eastAsia"/>
          <w:sz w:val="24"/>
        </w:rPr>
        <w:t>信号全采用</w:t>
      </w:r>
      <w:r>
        <w:rPr>
          <w:rFonts w:eastAsia="楷体_GB2312" w:hint="eastAsia"/>
          <w:sz w:val="24"/>
        </w:rPr>
        <w:t>4G</w:t>
      </w:r>
      <w:r>
        <w:rPr>
          <w:rFonts w:eastAsia="楷体_GB2312" w:hint="eastAsia"/>
          <w:sz w:val="24"/>
        </w:rPr>
        <w:t>信号，通过三大运营商的物联网完成数据传输。</w:t>
      </w:r>
    </w:p>
    <w:p w:rsidR="00C166D4" w:rsidRDefault="00C166D4">
      <w:pPr>
        <w:spacing w:line="360" w:lineRule="auto"/>
        <w:ind w:leftChars="300" w:left="1835" w:hangingChars="500" w:hanging="1205"/>
        <w:rPr>
          <w:rFonts w:eastAsia="楷体_GB2312"/>
          <w:b/>
          <w:sz w:val="24"/>
        </w:rPr>
      </w:pPr>
    </w:p>
    <w:p w:rsidR="00C166D4" w:rsidRDefault="001337CC">
      <w:pPr>
        <w:spacing w:line="360" w:lineRule="auto"/>
        <w:ind w:leftChars="300" w:left="1835" w:hangingChars="500" w:hanging="1205"/>
        <w:rPr>
          <w:rFonts w:eastAsia="楷体_GB2312"/>
          <w:sz w:val="24"/>
        </w:rPr>
      </w:pPr>
      <w:r>
        <w:rPr>
          <w:rFonts w:eastAsia="楷体_GB2312" w:hint="eastAsia"/>
          <w:b/>
          <w:sz w:val="24"/>
        </w:rPr>
        <w:t>机房分机：</w:t>
      </w:r>
      <w:r>
        <w:rPr>
          <w:rFonts w:eastAsia="楷体_GB2312" w:hint="eastAsia"/>
          <w:sz w:val="24"/>
        </w:rPr>
        <w:t>分机是轿内、轿顶、底坑、机房话机与管理主机的主要通讯设备，除了具有乘</w:t>
      </w:r>
      <w:proofErr w:type="gramStart"/>
      <w:r>
        <w:rPr>
          <w:rFonts w:eastAsia="楷体_GB2312" w:hint="eastAsia"/>
          <w:sz w:val="24"/>
        </w:rPr>
        <w:t>梯人员</w:t>
      </w:r>
      <w:proofErr w:type="gramEnd"/>
      <w:r>
        <w:rPr>
          <w:rFonts w:eastAsia="楷体_GB2312" w:hint="eastAsia"/>
          <w:sz w:val="24"/>
        </w:rPr>
        <w:t>遇到紧急情况向外边求助功用外，内部通讯系统还可以给电梯维护人员带来方便。分机可以是一梯一部、两梯一部、</w:t>
      </w:r>
      <w:proofErr w:type="gramStart"/>
      <w:r>
        <w:rPr>
          <w:rFonts w:eastAsia="楷体_GB2312" w:hint="eastAsia"/>
          <w:sz w:val="24"/>
        </w:rPr>
        <w:t>三梯一部</w:t>
      </w:r>
      <w:proofErr w:type="gramEnd"/>
      <w:r>
        <w:rPr>
          <w:rFonts w:eastAsia="楷体_GB2312" w:hint="eastAsia"/>
          <w:sz w:val="24"/>
        </w:rPr>
        <w:t>、</w:t>
      </w:r>
      <w:proofErr w:type="gramStart"/>
      <w:r>
        <w:rPr>
          <w:rFonts w:eastAsia="楷体_GB2312" w:hint="eastAsia"/>
          <w:sz w:val="24"/>
        </w:rPr>
        <w:t>四梯一部</w:t>
      </w:r>
      <w:proofErr w:type="gramEnd"/>
      <w:r>
        <w:rPr>
          <w:rFonts w:eastAsia="楷体_GB2312" w:hint="eastAsia"/>
          <w:sz w:val="24"/>
        </w:rPr>
        <w:t>，根据实际情选择。</w:t>
      </w:r>
    </w:p>
    <w:p w:rsidR="00C166D4" w:rsidRDefault="00C166D4">
      <w:pPr>
        <w:spacing w:line="360" w:lineRule="auto"/>
        <w:ind w:leftChars="300" w:left="1830" w:hangingChars="500" w:hanging="1200"/>
        <w:rPr>
          <w:rFonts w:eastAsia="楷体_GB2312"/>
          <w:sz w:val="24"/>
        </w:rPr>
      </w:pPr>
    </w:p>
    <w:p w:rsidR="00C166D4" w:rsidRDefault="001337CC">
      <w:pPr>
        <w:spacing w:line="360" w:lineRule="auto"/>
        <w:ind w:leftChars="300" w:left="1835" w:hangingChars="500" w:hanging="1205"/>
        <w:rPr>
          <w:rFonts w:eastAsia="楷体_GB2312"/>
          <w:sz w:val="24"/>
        </w:rPr>
      </w:pPr>
      <w:r>
        <w:rPr>
          <w:rFonts w:eastAsia="楷体_GB2312" w:hint="eastAsia"/>
          <w:b/>
          <w:sz w:val="24"/>
        </w:rPr>
        <w:t>电梯话机：有</w:t>
      </w:r>
      <w:r>
        <w:rPr>
          <w:rFonts w:eastAsia="楷体_GB2312" w:hint="eastAsia"/>
          <w:sz w:val="24"/>
        </w:rPr>
        <w:t>轿内、轿顶、底坑、机房话机，有手柄和免提型两种。他们都是保证电梯日常为呼吁正常运行不可缺少的设备。轿内、轿顶、底坑、机房话机各一台。</w:t>
      </w:r>
    </w:p>
    <w:p w:rsidR="00C166D4" w:rsidRDefault="00C166D4">
      <w:pPr>
        <w:spacing w:line="360" w:lineRule="auto"/>
        <w:ind w:leftChars="300" w:left="1830" w:hangingChars="500" w:hanging="1200"/>
        <w:rPr>
          <w:rFonts w:eastAsia="楷体_GB2312"/>
          <w:sz w:val="24"/>
        </w:rPr>
      </w:pPr>
    </w:p>
    <w:p w:rsidR="00C166D4" w:rsidRDefault="001337CC">
      <w:pPr>
        <w:spacing w:line="360" w:lineRule="auto"/>
        <w:ind w:leftChars="300" w:left="1112" w:hangingChars="200" w:hanging="482"/>
        <w:rPr>
          <w:rFonts w:eastAsia="楷体_GB2312"/>
          <w:sz w:val="24"/>
        </w:rPr>
      </w:pPr>
      <w:r>
        <w:rPr>
          <w:rFonts w:eastAsia="楷体_GB2312" w:hint="eastAsia"/>
          <w:b/>
          <w:sz w:val="24"/>
        </w:rPr>
        <w:t>应急电源：</w:t>
      </w:r>
      <w:r>
        <w:rPr>
          <w:rFonts w:ascii="楷体_GB2312" w:eastAsia="楷体_GB2312" w:hint="eastAsia"/>
          <w:sz w:val="24"/>
          <w:lang w:val="zh-CN"/>
        </w:rPr>
        <w:t>应急电源是电梯中必不可少的设备。当电梯遇到停电时，应急电源不仅点亮轿厢中的应急灯和启动报警警笛，并且给电梯通讯系统应急供电，使被困</w:t>
      </w:r>
      <w:proofErr w:type="gramStart"/>
      <w:r>
        <w:rPr>
          <w:rFonts w:ascii="楷体_GB2312" w:eastAsia="楷体_GB2312" w:hint="eastAsia"/>
          <w:sz w:val="24"/>
          <w:lang w:val="zh-CN"/>
        </w:rPr>
        <w:t>梯人员</w:t>
      </w:r>
      <w:proofErr w:type="gramEnd"/>
      <w:r>
        <w:rPr>
          <w:rFonts w:ascii="楷体_GB2312" w:eastAsia="楷体_GB2312" w:hint="eastAsia"/>
          <w:sz w:val="24"/>
          <w:lang w:val="zh-CN"/>
        </w:rPr>
        <w:t>可以在照明的环境中通过轿厢主机上的紧急呼叫按钮向管理处和机房值班人员求救。一部梯一台</w:t>
      </w:r>
      <w:r>
        <w:rPr>
          <w:rFonts w:eastAsia="楷体_GB2312" w:hint="eastAsia"/>
          <w:sz w:val="24"/>
        </w:rPr>
        <w:t>。</w:t>
      </w:r>
    </w:p>
    <w:p w:rsidR="00C166D4" w:rsidRDefault="00C166D4">
      <w:pPr>
        <w:spacing w:line="360" w:lineRule="auto"/>
        <w:ind w:leftChars="300" w:left="1110" w:hangingChars="200" w:hanging="480"/>
        <w:rPr>
          <w:rFonts w:eastAsia="楷体_GB2312"/>
          <w:sz w:val="24"/>
        </w:rPr>
      </w:pPr>
    </w:p>
    <w:p w:rsidR="00C166D4" w:rsidRDefault="001337CC">
      <w:pPr>
        <w:numPr>
          <w:ilvl w:val="0"/>
          <w:numId w:val="2"/>
        </w:numPr>
        <w:spacing w:line="360" w:lineRule="auto"/>
        <w:ind w:leftChars="300" w:left="1110" w:hangingChars="200" w:hanging="480"/>
        <w:rPr>
          <w:rFonts w:eastAsia="楷体_GB2312"/>
          <w:sz w:val="24"/>
        </w:rPr>
      </w:pPr>
      <w:r>
        <w:rPr>
          <w:rFonts w:eastAsia="楷体_GB2312" w:hint="eastAsia"/>
          <w:sz w:val="24"/>
        </w:rPr>
        <w:t>组网图：</w:t>
      </w:r>
    </w:p>
    <w:p w:rsidR="00C166D4" w:rsidRDefault="001337CC" w:rsidP="00AD37DA">
      <w:pPr>
        <w:spacing w:line="360" w:lineRule="auto"/>
        <w:ind w:leftChars="100" w:left="210"/>
        <w:rPr>
          <w:rFonts w:eastAsia="楷体_GB2312"/>
          <w:sz w:val="24"/>
        </w:rPr>
      </w:pPr>
      <w:r>
        <w:rPr>
          <w:rFonts w:eastAsia="楷体_GB2312"/>
          <w:noProof/>
          <w:sz w:val="24"/>
        </w:rPr>
        <w:drawing>
          <wp:anchor distT="0" distB="0" distL="114300" distR="114300" simplePos="0" relativeHeight="251677696" behindDoc="0" locked="0" layoutInCell="1" allowOverlap="1">
            <wp:simplePos x="0" y="0"/>
            <wp:positionH relativeFrom="column">
              <wp:posOffset>575310</wp:posOffset>
            </wp:positionH>
            <wp:positionV relativeFrom="paragraph">
              <wp:posOffset>33655</wp:posOffset>
            </wp:positionV>
            <wp:extent cx="5035550" cy="3741420"/>
            <wp:effectExtent l="12700" t="12700" r="19050" b="17780"/>
            <wp:wrapNone/>
            <wp:docPr id="2" name="图片 2" descr="16395579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39557957(1)"/>
                    <pic:cNvPicPr>
                      <a:picLocks noChangeAspect="1"/>
                    </pic:cNvPicPr>
                  </pic:nvPicPr>
                  <pic:blipFill>
                    <a:blip r:embed="rId12" cstate="print"/>
                    <a:stretch>
                      <a:fillRect/>
                    </a:stretch>
                  </pic:blipFill>
                  <pic:spPr>
                    <a:xfrm>
                      <a:off x="0" y="0"/>
                      <a:ext cx="5035550" cy="3741420"/>
                    </a:xfrm>
                    <a:prstGeom prst="rect">
                      <a:avLst/>
                    </a:prstGeom>
                    <a:solidFill>
                      <a:schemeClr val="tx1"/>
                    </a:solidFill>
                    <a:ln w="12700" cmpd="sng">
                      <a:solidFill>
                        <a:schemeClr val="accent1">
                          <a:shade val="50000"/>
                        </a:schemeClr>
                      </a:solidFill>
                      <a:prstDash val="solid"/>
                    </a:ln>
                  </pic:spPr>
                </pic:pic>
              </a:graphicData>
            </a:graphic>
          </wp:anchor>
        </w:drawing>
      </w:r>
    </w:p>
    <w:p w:rsidR="00C166D4" w:rsidRDefault="00C166D4"/>
    <w:p w:rsidR="00C166D4" w:rsidRDefault="00C166D4">
      <w:pPr>
        <w:jc w:val="center"/>
        <w:rPr>
          <w:b/>
          <w:sz w:val="44"/>
          <w:szCs w:val="44"/>
        </w:rPr>
      </w:pPr>
    </w:p>
    <w:p w:rsidR="00C166D4" w:rsidRDefault="00C166D4">
      <w:pPr>
        <w:jc w:val="center"/>
        <w:rPr>
          <w:b/>
          <w:sz w:val="44"/>
          <w:szCs w:val="44"/>
        </w:rPr>
      </w:pPr>
    </w:p>
    <w:p w:rsidR="00C166D4" w:rsidRDefault="00C166D4">
      <w:pPr>
        <w:jc w:val="center"/>
        <w:rPr>
          <w:b/>
          <w:sz w:val="44"/>
          <w:szCs w:val="44"/>
        </w:rPr>
      </w:pPr>
    </w:p>
    <w:p w:rsidR="00C166D4" w:rsidRDefault="00C166D4">
      <w:pPr>
        <w:jc w:val="center"/>
        <w:rPr>
          <w:b/>
          <w:sz w:val="44"/>
          <w:szCs w:val="44"/>
        </w:rPr>
      </w:pPr>
    </w:p>
    <w:p w:rsidR="00C166D4" w:rsidRDefault="00C166D4">
      <w:pPr>
        <w:jc w:val="center"/>
        <w:rPr>
          <w:b/>
          <w:sz w:val="44"/>
          <w:szCs w:val="44"/>
        </w:rPr>
      </w:pPr>
    </w:p>
    <w:p w:rsidR="00C166D4" w:rsidRDefault="00C166D4">
      <w:pPr>
        <w:jc w:val="center"/>
        <w:rPr>
          <w:b/>
          <w:sz w:val="44"/>
          <w:szCs w:val="44"/>
        </w:rPr>
      </w:pPr>
    </w:p>
    <w:p w:rsidR="00C166D4" w:rsidRDefault="00C166D4">
      <w:pPr>
        <w:jc w:val="center"/>
        <w:rPr>
          <w:b/>
          <w:sz w:val="44"/>
          <w:szCs w:val="44"/>
        </w:rPr>
      </w:pPr>
    </w:p>
    <w:p w:rsidR="00C166D4" w:rsidRDefault="00C166D4">
      <w:pPr>
        <w:jc w:val="center"/>
        <w:rPr>
          <w:b/>
          <w:sz w:val="44"/>
          <w:szCs w:val="44"/>
        </w:rPr>
      </w:pPr>
    </w:p>
    <w:p w:rsidR="00C166D4" w:rsidRDefault="00C166D4">
      <w:pPr>
        <w:jc w:val="center"/>
        <w:rPr>
          <w:b/>
          <w:sz w:val="44"/>
          <w:szCs w:val="44"/>
        </w:rPr>
      </w:pPr>
    </w:p>
    <w:p w:rsidR="00C166D4" w:rsidRDefault="001337CC">
      <w:pPr>
        <w:jc w:val="center"/>
        <w:rPr>
          <w:b/>
          <w:sz w:val="44"/>
          <w:szCs w:val="44"/>
        </w:rPr>
      </w:pPr>
      <w:r>
        <w:rPr>
          <w:rFonts w:hint="eastAsia"/>
          <w:b/>
          <w:sz w:val="44"/>
          <w:szCs w:val="44"/>
        </w:rPr>
        <w:t>第三章</w:t>
      </w:r>
      <w:r>
        <w:rPr>
          <w:rFonts w:hint="eastAsia"/>
          <w:b/>
          <w:sz w:val="44"/>
          <w:szCs w:val="44"/>
        </w:rPr>
        <w:t xml:space="preserve"> </w:t>
      </w:r>
      <w:r>
        <w:rPr>
          <w:rFonts w:hint="eastAsia"/>
          <w:b/>
          <w:sz w:val="44"/>
          <w:szCs w:val="44"/>
        </w:rPr>
        <w:t>系统设备及基本技术参数</w:t>
      </w:r>
    </w:p>
    <w:p w:rsidR="00C166D4" w:rsidRDefault="00C166D4">
      <w:pPr>
        <w:pStyle w:val="a3"/>
        <w:rPr>
          <w:rFonts w:ascii="楷体_GB2312" w:eastAsia="楷体_GB2312" w:hAnsi="楷体_GB2312"/>
          <w:sz w:val="24"/>
        </w:rPr>
      </w:pPr>
    </w:p>
    <w:p w:rsidR="00C166D4" w:rsidRDefault="001337CC">
      <w:pPr>
        <w:pStyle w:val="a3"/>
        <w:rPr>
          <w:rFonts w:ascii="楷体_GB2312" w:eastAsia="楷体_GB2312" w:hAnsi="楷体_GB2312"/>
          <w:sz w:val="24"/>
          <w:lang w:val="zh-CN"/>
        </w:rPr>
      </w:pPr>
      <w:r>
        <w:rPr>
          <w:noProof/>
        </w:rPr>
        <w:drawing>
          <wp:anchor distT="0" distB="0" distL="114300" distR="114300" simplePos="0" relativeHeight="251671552" behindDoc="0" locked="0" layoutInCell="1" allowOverlap="1">
            <wp:simplePos x="0" y="0"/>
            <wp:positionH relativeFrom="column">
              <wp:posOffset>3962400</wp:posOffset>
            </wp:positionH>
            <wp:positionV relativeFrom="paragraph">
              <wp:posOffset>257175</wp:posOffset>
            </wp:positionV>
            <wp:extent cx="1600200" cy="1278255"/>
            <wp:effectExtent l="12700" t="12700" r="25400" b="23495"/>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3" cstate="print"/>
                    <a:stretch>
                      <a:fillRect/>
                    </a:stretch>
                  </pic:blipFill>
                  <pic:spPr>
                    <a:xfrm>
                      <a:off x="0" y="0"/>
                      <a:ext cx="1600200" cy="1278255"/>
                    </a:xfrm>
                    <a:prstGeom prst="rect">
                      <a:avLst/>
                    </a:prstGeom>
                    <a:solidFill>
                      <a:schemeClr val="tx1"/>
                    </a:solidFill>
                    <a:ln w="12700" cmpd="sng">
                      <a:solidFill>
                        <a:schemeClr val="accent1">
                          <a:shade val="50000"/>
                        </a:schemeClr>
                      </a:solidFill>
                      <a:prstDash val="solid"/>
                    </a:ln>
                  </pic:spPr>
                </pic:pic>
              </a:graphicData>
            </a:graphic>
          </wp:anchor>
        </w:drawing>
      </w:r>
      <w:r>
        <w:rPr>
          <w:rFonts w:ascii="楷体_GB2312" w:eastAsia="楷体_GB2312" w:hAnsi="楷体_GB2312"/>
          <w:sz w:val="24"/>
          <w:lang w:val="zh-CN"/>
        </w:rPr>
        <w:t>一、</w:t>
      </w:r>
      <w:r>
        <w:rPr>
          <w:rFonts w:ascii="楷体_GB2312" w:eastAsia="楷体_GB2312" w:hAnsi="楷体_GB2312" w:hint="eastAsia"/>
          <w:sz w:val="24"/>
        </w:rPr>
        <w:t>4G无线网络</w:t>
      </w:r>
      <w:r>
        <w:rPr>
          <w:rFonts w:ascii="楷体_GB2312" w:eastAsia="楷体_GB2312" w:hAnsi="楷体_GB2312"/>
          <w:sz w:val="24"/>
          <w:lang w:val="zh-CN"/>
        </w:rPr>
        <w:t>管理主机</w:t>
      </w:r>
    </w:p>
    <w:p w:rsidR="00C166D4" w:rsidRDefault="001337CC">
      <w:pPr>
        <w:pStyle w:val="a3"/>
        <w:ind w:firstLineChars="200" w:firstLine="480"/>
        <w:rPr>
          <w:rFonts w:ascii="楷体_GB2312" w:eastAsia="楷体_GB2312" w:hAnsi="楷体_GB2312"/>
          <w:sz w:val="24"/>
          <w:lang w:val="zh-CN"/>
        </w:rPr>
      </w:pPr>
      <w:r>
        <w:rPr>
          <w:rFonts w:ascii="楷体_GB2312" w:eastAsia="楷体_GB2312" w:hAnsi="楷体_GB2312"/>
          <w:sz w:val="24"/>
          <w:lang w:val="zh-CN"/>
        </w:rPr>
        <w:t>概述</w:t>
      </w:r>
    </w:p>
    <w:p w:rsidR="00C166D4" w:rsidRDefault="001337CC">
      <w:pPr>
        <w:pStyle w:val="a3"/>
        <w:ind w:firstLineChars="400" w:firstLine="960"/>
        <w:rPr>
          <w:rFonts w:ascii="楷体_GB2312" w:eastAsia="楷体_GB2312" w:hAnsi="楷体_GB2312"/>
          <w:sz w:val="24"/>
        </w:rPr>
      </w:pPr>
      <w:r>
        <w:rPr>
          <w:rFonts w:ascii="楷体_GB2312" w:eastAsia="楷体_GB2312" w:hAnsi="楷体_GB2312"/>
          <w:sz w:val="24"/>
        </w:rPr>
        <w:t>电梯管理主机采用液晶</w:t>
      </w:r>
      <w:r>
        <w:rPr>
          <w:rFonts w:ascii="楷体_GB2312" w:eastAsia="楷体_GB2312" w:hAnsi="楷体_GB2312" w:hint="eastAsia"/>
          <w:sz w:val="24"/>
        </w:rPr>
        <w:t>电</w:t>
      </w:r>
      <w:r>
        <w:rPr>
          <w:rFonts w:ascii="楷体_GB2312" w:eastAsia="楷体_GB2312" w:hAnsi="楷体_GB2312"/>
          <w:sz w:val="24"/>
        </w:rPr>
        <w:t>容触摸屏显示方式，</w:t>
      </w:r>
    </w:p>
    <w:p w:rsidR="00C166D4" w:rsidRDefault="001337CC">
      <w:pPr>
        <w:pStyle w:val="a3"/>
        <w:ind w:firstLineChars="200" w:firstLine="480"/>
        <w:rPr>
          <w:rFonts w:ascii="楷体_GB2312" w:eastAsia="楷体_GB2312" w:hAnsi="楷体_GB2312"/>
          <w:sz w:val="24"/>
        </w:rPr>
      </w:pPr>
      <w:r>
        <w:rPr>
          <w:rFonts w:ascii="楷体_GB2312" w:eastAsia="楷体_GB2312" w:hAnsi="楷体_GB2312"/>
          <w:sz w:val="24"/>
        </w:rPr>
        <w:t>清晰直观便于操作。电梯管理主机可以呼叫电梯群</w:t>
      </w:r>
    </w:p>
    <w:p w:rsidR="00C166D4" w:rsidRDefault="001337CC">
      <w:pPr>
        <w:pStyle w:val="a3"/>
        <w:ind w:firstLineChars="200" w:firstLine="480"/>
        <w:rPr>
          <w:rFonts w:ascii="楷体_GB2312" w:eastAsia="楷体_GB2312" w:hAnsi="楷体_GB2312"/>
          <w:sz w:val="24"/>
        </w:rPr>
      </w:pPr>
      <w:r>
        <w:rPr>
          <w:rFonts w:ascii="楷体_GB2312" w:eastAsia="楷体_GB2312" w:hAnsi="楷体_GB2312"/>
          <w:sz w:val="24"/>
        </w:rPr>
        <w:t>中任意一台电梯对讲分机，各电梯对讲</w:t>
      </w:r>
      <w:r>
        <w:rPr>
          <w:rFonts w:ascii="楷体_GB2312" w:eastAsia="楷体_GB2312" w:hAnsi="楷体_GB2312" w:hint="eastAsia"/>
          <w:sz w:val="24"/>
        </w:rPr>
        <w:t>话</w:t>
      </w:r>
      <w:r>
        <w:rPr>
          <w:rFonts w:ascii="楷体_GB2312" w:eastAsia="楷体_GB2312" w:hAnsi="楷体_GB2312"/>
          <w:sz w:val="24"/>
        </w:rPr>
        <w:t>机均能呼</w:t>
      </w:r>
    </w:p>
    <w:p w:rsidR="00C166D4" w:rsidRDefault="001337CC">
      <w:pPr>
        <w:pStyle w:val="a3"/>
        <w:ind w:firstLineChars="200" w:firstLine="420"/>
        <w:rPr>
          <w:rFonts w:ascii="楷体_GB2312" w:eastAsia="楷体_GB2312" w:hAnsi="楷体_GB2312"/>
          <w:sz w:val="24"/>
        </w:rPr>
      </w:pPr>
      <w:r>
        <w:rPr>
          <w:noProof/>
        </w:rPr>
        <w:drawing>
          <wp:anchor distT="0" distB="0" distL="114300" distR="114300" simplePos="0" relativeHeight="251672576" behindDoc="0" locked="0" layoutInCell="1" allowOverlap="1">
            <wp:simplePos x="0" y="0"/>
            <wp:positionH relativeFrom="column">
              <wp:posOffset>3940810</wp:posOffset>
            </wp:positionH>
            <wp:positionV relativeFrom="paragraph">
              <wp:posOffset>248920</wp:posOffset>
            </wp:positionV>
            <wp:extent cx="1602105" cy="1400810"/>
            <wp:effectExtent l="9525" t="9525" r="26670" b="18415"/>
            <wp:wrapNone/>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4" cstate="print"/>
                    <a:stretch>
                      <a:fillRect/>
                    </a:stretch>
                  </pic:blipFill>
                  <pic:spPr>
                    <a:xfrm>
                      <a:off x="0" y="0"/>
                      <a:ext cx="1602105" cy="1400810"/>
                    </a:xfrm>
                    <a:prstGeom prst="rect">
                      <a:avLst/>
                    </a:prstGeom>
                    <a:solidFill>
                      <a:schemeClr val="tx1"/>
                    </a:solidFill>
                    <a:ln>
                      <a:solidFill>
                        <a:schemeClr val="accent1"/>
                      </a:solidFill>
                    </a:ln>
                  </pic:spPr>
                </pic:pic>
              </a:graphicData>
            </a:graphic>
          </wp:anchor>
        </w:drawing>
      </w:r>
      <w:r>
        <w:rPr>
          <w:rFonts w:ascii="楷体_GB2312" w:eastAsia="楷体_GB2312" w:hAnsi="楷体_GB2312"/>
          <w:sz w:val="24"/>
        </w:rPr>
        <w:t>叫电梯对讲管理主机。</w:t>
      </w:r>
    </w:p>
    <w:p w:rsidR="00C166D4" w:rsidRDefault="00C166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127" w:lineRule="atLeast"/>
        <w:rPr>
          <w:rFonts w:ascii="楷体_GB2312" w:eastAsia="楷体_GB2312"/>
          <w:sz w:val="24"/>
          <w:lang w:val="zh-CN"/>
        </w:rPr>
      </w:pPr>
    </w:p>
    <w:p w:rsidR="00C166D4" w:rsidRDefault="00133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line="127" w:lineRule="atLeast"/>
        <w:ind w:firstLineChars="200" w:firstLine="480"/>
        <w:rPr>
          <w:rFonts w:eastAsia="黑体"/>
          <w:sz w:val="24"/>
          <w:lang w:val="zh-CN"/>
        </w:rPr>
      </w:pPr>
      <w:r>
        <w:rPr>
          <w:rFonts w:eastAsia="黑体"/>
          <w:sz w:val="24"/>
          <w:lang w:val="zh-CN"/>
        </w:rPr>
        <w:t>功能</w:t>
      </w:r>
    </w:p>
    <w:p w:rsidR="00C166D4" w:rsidRDefault="001337CC">
      <w:pPr>
        <w:pStyle w:val="a3"/>
        <w:ind w:firstLineChars="400" w:firstLine="960"/>
        <w:rPr>
          <w:rFonts w:ascii="楷体_GB2312" w:eastAsia="楷体_GB2312" w:hAnsi="楷体_GB2312"/>
          <w:sz w:val="24"/>
        </w:rPr>
      </w:pPr>
      <w:r>
        <w:rPr>
          <w:rFonts w:ascii="楷体_GB2312" w:eastAsia="楷体_GB2312" w:hAnsi="楷体_GB2312"/>
          <w:sz w:val="24"/>
        </w:rPr>
        <w:t>能选择呼叫电梯群内任意一台电梯对讲分机、</w:t>
      </w:r>
    </w:p>
    <w:p w:rsidR="00C166D4" w:rsidRDefault="001337CC">
      <w:pPr>
        <w:pStyle w:val="a3"/>
        <w:ind w:firstLineChars="200" w:firstLine="480"/>
        <w:rPr>
          <w:rFonts w:ascii="楷体_GB2312" w:eastAsia="楷体_GB2312" w:hAnsi="楷体_GB2312"/>
          <w:sz w:val="24"/>
        </w:rPr>
      </w:pPr>
      <w:r>
        <w:rPr>
          <w:rFonts w:ascii="楷体_GB2312" w:eastAsia="楷体_GB2312" w:hAnsi="楷体_GB2312"/>
          <w:sz w:val="24"/>
        </w:rPr>
        <w:t>并能实现清晰双向对讲。</w:t>
      </w:r>
    </w:p>
    <w:p w:rsidR="00C166D4" w:rsidRDefault="001337CC">
      <w:pPr>
        <w:pStyle w:val="a3"/>
        <w:ind w:firstLineChars="400" w:firstLine="960"/>
        <w:rPr>
          <w:rFonts w:ascii="楷体_GB2312" w:eastAsia="楷体_GB2312" w:hAnsi="楷体_GB2312"/>
          <w:sz w:val="24"/>
        </w:rPr>
      </w:pPr>
      <w:r>
        <w:rPr>
          <w:rFonts w:ascii="楷体_GB2312" w:eastAsia="楷体_GB2312" w:hAnsi="楷体_GB2312" w:hint="eastAsia"/>
          <w:sz w:val="24"/>
        </w:rPr>
        <w:t>8位编码</w:t>
      </w:r>
      <w:r>
        <w:rPr>
          <w:rFonts w:ascii="楷体_GB2312" w:eastAsia="楷体_GB2312" w:hAnsi="楷体_GB2312"/>
          <w:sz w:val="24"/>
        </w:rPr>
        <w:t>呼叫，管理主机</w:t>
      </w:r>
      <w:r>
        <w:rPr>
          <w:rFonts w:ascii="楷体_GB2312" w:eastAsia="楷体_GB2312" w:hAnsi="楷体_GB2312" w:hint="eastAsia"/>
          <w:sz w:val="24"/>
        </w:rPr>
        <w:t>对</w:t>
      </w:r>
      <w:r>
        <w:rPr>
          <w:rFonts w:ascii="楷体_GB2312" w:eastAsia="楷体_GB2312" w:hAnsi="楷体_GB2312"/>
          <w:sz w:val="24"/>
        </w:rPr>
        <w:t>分机数量没有限制。</w:t>
      </w:r>
    </w:p>
    <w:p w:rsidR="00C166D4" w:rsidRDefault="001337CC">
      <w:pPr>
        <w:pStyle w:val="a3"/>
        <w:ind w:firstLineChars="400" w:firstLine="960"/>
        <w:rPr>
          <w:rFonts w:ascii="楷体_GB2312" w:eastAsia="楷体_GB2312" w:hAnsi="楷体_GB2312"/>
          <w:sz w:val="24"/>
        </w:rPr>
      </w:pPr>
      <w:r>
        <w:rPr>
          <w:rFonts w:ascii="楷体_GB2312" w:eastAsia="楷体_GB2312" w:hAnsi="楷体_GB2312"/>
          <w:sz w:val="24"/>
        </w:rPr>
        <w:t>接收各电梯分机呼叫和求助，并显示来电号码。</w:t>
      </w:r>
    </w:p>
    <w:p w:rsidR="00C166D4" w:rsidRDefault="001337CC">
      <w:pPr>
        <w:pStyle w:val="a3"/>
        <w:ind w:firstLineChars="400" w:firstLine="960"/>
        <w:rPr>
          <w:rFonts w:ascii="楷体_GB2312" w:eastAsia="楷体_GB2312" w:hAnsi="楷体_GB2312"/>
          <w:sz w:val="24"/>
        </w:rPr>
      </w:pPr>
      <w:r>
        <w:rPr>
          <w:rFonts w:ascii="楷体_GB2312" w:eastAsia="楷体_GB2312" w:hAnsi="楷体_GB2312"/>
          <w:sz w:val="24"/>
        </w:rPr>
        <w:t>能记录电梯分机来电地址和时间，并能对历次来电进行查询。</w:t>
      </w:r>
    </w:p>
    <w:p w:rsidR="00C166D4" w:rsidRDefault="00C166D4">
      <w:pPr>
        <w:spacing w:line="400" w:lineRule="exact"/>
        <w:jc w:val="left"/>
        <w:rPr>
          <w:rFonts w:ascii="宋体" w:hAnsi="宋体"/>
          <w:b/>
          <w:color w:val="000000"/>
          <w:sz w:val="18"/>
          <w:szCs w:val="18"/>
        </w:rPr>
      </w:pPr>
    </w:p>
    <w:p w:rsidR="00C166D4" w:rsidRDefault="001337CC">
      <w:pPr>
        <w:spacing w:line="400" w:lineRule="exact"/>
        <w:ind w:firstLineChars="300" w:firstLine="542"/>
        <w:jc w:val="left"/>
        <w:rPr>
          <w:rFonts w:ascii="宋体" w:hAnsi="宋体"/>
          <w:b/>
          <w:bCs/>
          <w:sz w:val="18"/>
          <w:szCs w:val="18"/>
          <w:shd w:val="clear" w:color="auto" w:fill="FFFFFF"/>
        </w:rPr>
      </w:pPr>
      <w:r>
        <w:rPr>
          <w:rFonts w:ascii="宋体" w:hAnsi="宋体" w:hint="eastAsia"/>
          <w:b/>
          <w:bCs/>
          <w:sz w:val="18"/>
          <w:szCs w:val="18"/>
          <w:shd w:val="clear" w:color="auto" w:fill="FFFFFF"/>
        </w:rPr>
        <w:t>主要技术参数：</w:t>
      </w:r>
    </w:p>
    <w:tbl>
      <w:tblPr>
        <w:tblpPr w:leftFromText="180" w:rightFromText="180" w:vertAnchor="text" w:horzAnchor="page" w:tblpX="2183" w:tblpY="325"/>
        <w:tblOverlap w:val="never"/>
        <w:tblW w:w="7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
        <w:gridCol w:w="3818"/>
        <w:gridCol w:w="3062"/>
      </w:tblGrid>
      <w:tr w:rsidR="00C166D4">
        <w:trPr>
          <w:trHeight w:val="483"/>
        </w:trPr>
        <w:tc>
          <w:tcPr>
            <w:tcW w:w="874" w:type="dxa"/>
            <w:vAlign w:val="center"/>
          </w:tcPr>
          <w:p w:rsidR="00C166D4" w:rsidRDefault="001337CC">
            <w:pPr>
              <w:spacing w:line="360" w:lineRule="auto"/>
              <w:jc w:val="center"/>
              <w:rPr>
                <w:rFonts w:ascii="宋体" w:hAnsi="宋体" w:cs="宋体"/>
                <w:sz w:val="12"/>
                <w:szCs w:val="12"/>
              </w:rPr>
            </w:pPr>
            <w:r>
              <w:rPr>
                <w:rFonts w:ascii="宋体" w:hAnsi="宋体" w:cs="宋体" w:hint="eastAsia"/>
                <w:sz w:val="12"/>
                <w:szCs w:val="12"/>
              </w:rPr>
              <w:t>设备名称</w:t>
            </w:r>
          </w:p>
        </w:tc>
        <w:tc>
          <w:tcPr>
            <w:tcW w:w="3818" w:type="dxa"/>
          </w:tcPr>
          <w:p w:rsidR="00C166D4" w:rsidRDefault="001337CC">
            <w:pPr>
              <w:spacing w:line="360" w:lineRule="auto"/>
              <w:jc w:val="left"/>
              <w:rPr>
                <w:rFonts w:ascii="宋体" w:hAnsi="宋体" w:cs="宋体"/>
                <w:sz w:val="12"/>
                <w:szCs w:val="12"/>
              </w:rPr>
            </w:pPr>
            <w:r>
              <w:rPr>
                <w:rFonts w:ascii="宋体" w:hAnsi="宋体" w:cs="宋体" w:hint="eastAsia"/>
                <w:sz w:val="12"/>
                <w:szCs w:val="12"/>
              </w:rPr>
              <w:t>大屏主机</w:t>
            </w:r>
          </w:p>
        </w:tc>
        <w:tc>
          <w:tcPr>
            <w:tcW w:w="3062" w:type="dxa"/>
          </w:tcPr>
          <w:p w:rsidR="00C166D4" w:rsidRDefault="001337CC">
            <w:pPr>
              <w:spacing w:line="360" w:lineRule="auto"/>
              <w:jc w:val="left"/>
              <w:rPr>
                <w:rFonts w:ascii="宋体" w:hAnsi="宋体" w:cs="宋体"/>
                <w:sz w:val="12"/>
                <w:szCs w:val="12"/>
              </w:rPr>
            </w:pPr>
            <w:r>
              <w:rPr>
                <w:rFonts w:ascii="宋体" w:hAnsi="宋体" w:cs="宋体" w:hint="eastAsia"/>
                <w:sz w:val="12"/>
                <w:szCs w:val="12"/>
              </w:rPr>
              <w:t>小屏主机</w:t>
            </w:r>
          </w:p>
        </w:tc>
      </w:tr>
      <w:tr w:rsidR="00C166D4">
        <w:trPr>
          <w:trHeight w:val="4207"/>
        </w:trPr>
        <w:tc>
          <w:tcPr>
            <w:tcW w:w="7754" w:type="dxa"/>
            <w:gridSpan w:val="3"/>
          </w:tcPr>
          <w:p w:rsidR="00C166D4" w:rsidRPr="00AD37DA" w:rsidRDefault="001337CC">
            <w:pPr>
              <w:numPr>
                <w:ilvl w:val="0"/>
                <w:numId w:val="3"/>
              </w:numPr>
              <w:spacing w:line="360" w:lineRule="auto"/>
              <w:rPr>
                <w:sz w:val="18"/>
                <w:szCs w:val="18"/>
              </w:rPr>
            </w:pPr>
            <w:r w:rsidRPr="00AD37DA">
              <w:rPr>
                <w:rFonts w:hint="eastAsia"/>
                <w:sz w:val="18"/>
                <w:szCs w:val="18"/>
              </w:rPr>
              <w:t>传输方式：无线（三大运营商的物联网信号）</w:t>
            </w:r>
          </w:p>
          <w:p w:rsidR="00C166D4" w:rsidRPr="00AD37DA" w:rsidRDefault="001337CC">
            <w:pPr>
              <w:numPr>
                <w:ilvl w:val="0"/>
                <w:numId w:val="3"/>
              </w:numPr>
              <w:spacing w:line="360" w:lineRule="auto"/>
              <w:rPr>
                <w:sz w:val="18"/>
                <w:szCs w:val="18"/>
              </w:rPr>
            </w:pPr>
            <w:r w:rsidRPr="00AD37DA">
              <w:rPr>
                <w:rFonts w:hint="eastAsia"/>
                <w:sz w:val="18"/>
                <w:szCs w:val="18"/>
              </w:rPr>
              <w:t>传输协议：</w:t>
            </w:r>
            <w:r w:rsidRPr="00AD37DA">
              <w:rPr>
                <w:rFonts w:hint="eastAsia"/>
                <w:sz w:val="18"/>
                <w:szCs w:val="18"/>
              </w:rPr>
              <w:t>SIP</w:t>
            </w:r>
            <w:r w:rsidRPr="00AD37DA">
              <w:rPr>
                <w:rFonts w:hint="eastAsia"/>
                <w:sz w:val="18"/>
                <w:szCs w:val="18"/>
              </w:rPr>
              <w:t>，网络技术</w:t>
            </w:r>
          </w:p>
          <w:p w:rsidR="00C166D4" w:rsidRPr="00AD37DA" w:rsidRDefault="001337CC">
            <w:pPr>
              <w:numPr>
                <w:ilvl w:val="0"/>
                <w:numId w:val="3"/>
              </w:numPr>
              <w:spacing w:line="360" w:lineRule="auto"/>
              <w:rPr>
                <w:sz w:val="18"/>
                <w:szCs w:val="18"/>
              </w:rPr>
            </w:pPr>
            <w:r w:rsidRPr="00AD37DA">
              <w:rPr>
                <w:rFonts w:hint="eastAsia"/>
                <w:sz w:val="18"/>
                <w:szCs w:val="18"/>
              </w:rPr>
              <w:t>语音编码：</w:t>
            </w:r>
            <w:r w:rsidRPr="00AD37DA">
              <w:rPr>
                <w:rFonts w:hint="eastAsia"/>
                <w:sz w:val="18"/>
                <w:szCs w:val="18"/>
              </w:rPr>
              <w:t>G.711/722</w:t>
            </w:r>
            <w:r w:rsidRPr="00AD37DA">
              <w:rPr>
                <w:rFonts w:hint="eastAsia"/>
                <w:sz w:val="18"/>
                <w:szCs w:val="18"/>
              </w:rPr>
              <w:t>，语音质量：电信级别，支持</w:t>
            </w:r>
            <w:r w:rsidRPr="00AD37DA">
              <w:rPr>
                <w:rFonts w:hint="eastAsia"/>
                <w:sz w:val="18"/>
                <w:szCs w:val="18"/>
              </w:rPr>
              <w:t>SIP</w:t>
            </w:r>
            <w:r w:rsidRPr="00AD37DA">
              <w:rPr>
                <w:rFonts w:hint="eastAsia"/>
                <w:sz w:val="18"/>
                <w:szCs w:val="18"/>
              </w:rPr>
              <w:t>服务器，全双工模式对讲、回声消除、支持丢包补偿，自适应抖动传输。</w:t>
            </w:r>
          </w:p>
          <w:p w:rsidR="00C166D4" w:rsidRPr="00AD37DA" w:rsidRDefault="001337CC">
            <w:pPr>
              <w:numPr>
                <w:ilvl w:val="0"/>
                <w:numId w:val="3"/>
              </w:numPr>
              <w:spacing w:line="360" w:lineRule="auto"/>
              <w:rPr>
                <w:sz w:val="18"/>
                <w:szCs w:val="18"/>
              </w:rPr>
            </w:pPr>
            <w:r w:rsidRPr="00AD37DA">
              <w:rPr>
                <w:rFonts w:hint="eastAsia"/>
                <w:sz w:val="18"/>
                <w:szCs w:val="18"/>
              </w:rPr>
              <w:t>抗干扰：采用全数字技术，全数字编码，线路无损耗，不受天气等影响。</w:t>
            </w:r>
          </w:p>
          <w:p w:rsidR="00C166D4" w:rsidRPr="00AD37DA" w:rsidRDefault="001337CC">
            <w:pPr>
              <w:numPr>
                <w:ilvl w:val="0"/>
                <w:numId w:val="3"/>
              </w:numPr>
              <w:spacing w:line="360" w:lineRule="auto"/>
              <w:rPr>
                <w:sz w:val="18"/>
                <w:szCs w:val="18"/>
              </w:rPr>
            </w:pPr>
            <w:r w:rsidRPr="00AD37DA">
              <w:rPr>
                <w:rFonts w:hint="eastAsia"/>
                <w:sz w:val="18"/>
                <w:szCs w:val="18"/>
              </w:rPr>
              <w:t>工作电压：</w:t>
            </w:r>
            <w:r w:rsidRPr="00AD37DA">
              <w:rPr>
                <w:rFonts w:hint="eastAsia"/>
                <w:sz w:val="18"/>
                <w:szCs w:val="18"/>
              </w:rPr>
              <w:t>DC12V</w:t>
            </w:r>
            <w:r w:rsidRPr="00AD37DA">
              <w:rPr>
                <w:rFonts w:hint="eastAsia"/>
                <w:sz w:val="18"/>
                <w:szCs w:val="18"/>
              </w:rPr>
              <w:t>，</w:t>
            </w:r>
            <w:r w:rsidRPr="00AD37DA">
              <w:rPr>
                <w:rFonts w:hint="eastAsia"/>
                <w:sz w:val="18"/>
                <w:szCs w:val="18"/>
              </w:rPr>
              <w:t>2A</w:t>
            </w:r>
          </w:p>
          <w:p w:rsidR="00C166D4" w:rsidRPr="00AD37DA" w:rsidRDefault="001337CC">
            <w:pPr>
              <w:numPr>
                <w:ilvl w:val="0"/>
                <w:numId w:val="3"/>
              </w:numPr>
              <w:spacing w:line="360" w:lineRule="auto"/>
              <w:rPr>
                <w:sz w:val="18"/>
                <w:szCs w:val="18"/>
              </w:rPr>
            </w:pPr>
            <w:r w:rsidRPr="00AD37DA">
              <w:rPr>
                <w:rFonts w:hint="eastAsia"/>
                <w:sz w:val="18"/>
                <w:szCs w:val="18"/>
              </w:rPr>
              <w:t>工作温度范围：</w:t>
            </w:r>
            <w:r w:rsidRPr="00AD37DA">
              <w:rPr>
                <w:rFonts w:hint="eastAsia"/>
                <w:sz w:val="18"/>
                <w:szCs w:val="18"/>
              </w:rPr>
              <w:t>-10</w:t>
            </w:r>
            <w:r w:rsidRPr="00AD37DA">
              <w:rPr>
                <w:rFonts w:hint="eastAsia"/>
                <w:sz w:val="18"/>
                <w:szCs w:val="18"/>
              </w:rPr>
              <w:t>℃</w:t>
            </w:r>
            <w:r w:rsidRPr="00AD37DA">
              <w:rPr>
                <w:rFonts w:hint="eastAsia"/>
                <w:sz w:val="18"/>
                <w:szCs w:val="18"/>
              </w:rPr>
              <w:t>-~~70</w:t>
            </w:r>
            <w:r w:rsidRPr="00AD37DA">
              <w:rPr>
                <w:rFonts w:hint="eastAsia"/>
                <w:sz w:val="18"/>
                <w:szCs w:val="18"/>
              </w:rPr>
              <w:t>℃</w:t>
            </w:r>
          </w:p>
          <w:p w:rsidR="00C166D4" w:rsidRPr="00AD37DA" w:rsidRDefault="001337CC">
            <w:pPr>
              <w:numPr>
                <w:ilvl w:val="0"/>
                <w:numId w:val="3"/>
              </w:numPr>
              <w:spacing w:line="360" w:lineRule="auto"/>
              <w:rPr>
                <w:sz w:val="18"/>
                <w:szCs w:val="18"/>
              </w:rPr>
            </w:pPr>
            <w:r w:rsidRPr="00AD37DA">
              <w:rPr>
                <w:rFonts w:hint="eastAsia"/>
                <w:sz w:val="18"/>
                <w:szCs w:val="18"/>
              </w:rPr>
              <w:t>信号范围：中国</w:t>
            </w:r>
          </w:p>
          <w:p w:rsidR="00C166D4" w:rsidRPr="00AD37DA" w:rsidRDefault="001337CC">
            <w:pPr>
              <w:numPr>
                <w:ilvl w:val="0"/>
                <w:numId w:val="3"/>
              </w:numPr>
              <w:spacing w:line="360" w:lineRule="auto"/>
              <w:rPr>
                <w:sz w:val="18"/>
                <w:szCs w:val="18"/>
              </w:rPr>
            </w:pPr>
            <w:r w:rsidRPr="00AD37DA">
              <w:rPr>
                <w:rFonts w:hint="eastAsia"/>
                <w:sz w:val="18"/>
                <w:szCs w:val="18"/>
              </w:rPr>
              <w:t>音量：大于</w:t>
            </w:r>
            <w:r w:rsidRPr="00AD37DA">
              <w:rPr>
                <w:rFonts w:hint="eastAsia"/>
                <w:sz w:val="18"/>
                <w:szCs w:val="18"/>
              </w:rPr>
              <w:t xml:space="preserve">60DB </w:t>
            </w:r>
            <w:r w:rsidRPr="00AD37DA">
              <w:rPr>
                <w:rFonts w:hint="eastAsia"/>
                <w:sz w:val="18"/>
                <w:szCs w:val="18"/>
              </w:rPr>
              <w:t>可调整。</w:t>
            </w:r>
          </w:p>
          <w:p w:rsidR="00C166D4" w:rsidRPr="00AD37DA" w:rsidRDefault="001337CC">
            <w:pPr>
              <w:numPr>
                <w:ilvl w:val="0"/>
                <w:numId w:val="3"/>
              </w:numPr>
              <w:spacing w:line="360" w:lineRule="auto"/>
              <w:rPr>
                <w:sz w:val="18"/>
                <w:szCs w:val="18"/>
              </w:rPr>
            </w:pPr>
            <w:r w:rsidRPr="00AD37DA">
              <w:rPr>
                <w:rFonts w:hint="eastAsia"/>
                <w:sz w:val="18"/>
                <w:szCs w:val="18"/>
              </w:rPr>
              <w:t>对码方式：手机小程序，轻松对码，用户可以通过小程序自己更换电梯呼号及名称。</w:t>
            </w:r>
          </w:p>
          <w:p w:rsidR="00C166D4" w:rsidRPr="00AD37DA" w:rsidRDefault="001337CC">
            <w:pPr>
              <w:numPr>
                <w:ilvl w:val="0"/>
                <w:numId w:val="3"/>
              </w:numPr>
              <w:spacing w:line="360" w:lineRule="auto"/>
              <w:rPr>
                <w:sz w:val="18"/>
                <w:szCs w:val="18"/>
              </w:rPr>
            </w:pPr>
            <w:r w:rsidRPr="00AD37DA">
              <w:rPr>
                <w:rFonts w:hint="eastAsia"/>
                <w:sz w:val="18"/>
                <w:szCs w:val="18"/>
              </w:rPr>
              <w:t>来电显示：电梯的名称、支持汉字和英文两种。</w:t>
            </w:r>
          </w:p>
          <w:p w:rsidR="00C166D4" w:rsidRDefault="001337CC">
            <w:pPr>
              <w:numPr>
                <w:ilvl w:val="0"/>
                <w:numId w:val="3"/>
              </w:numPr>
              <w:spacing w:line="360" w:lineRule="auto"/>
              <w:rPr>
                <w:sz w:val="12"/>
                <w:szCs w:val="12"/>
              </w:rPr>
            </w:pPr>
            <w:r w:rsidRPr="00AD37DA">
              <w:rPr>
                <w:rFonts w:hint="eastAsia"/>
                <w:sz w:val="18"/>
                <w:szCs w:val="18"/>
              </w:rPr>
              <w:t>网络：以太网和互联网。</w:t>
            </w:r>
          </w:p>
        </w:tc>
      </w:tr>
    </w:tbl>
    <w:p w:rsidR="00C166D4" w:rsidRDefault="00C166D4">
      <w:pPr>
        <w:spacing w:line="400" w:lineRule="exact"/>
        <w:jc w:val="left"/>
        <w:rPr>
          <w:rFonts w:ascii="宋体" w:hAnsi="宋体"/>
          <w:b/>
          <w:bCs/>
          <w:sz w:val="18"/>
          <w:szCs w:val="18"/>
          <w:shd w:val="clear" w:color="auto" w:fill="FFFFFF"/>
        </w:rPr>
      </w:pPr>
    </w:p>
    <w:p w:rsidR="00C166D4" w:rsidRDefault="00C166D4">
      <w:pPr>
        <w:spacing w:line="400" w:lineRule="exact"/>
        <w:jc w:val="left"/>
        <w:rPr>
          <w:rFonts w:ascii="宋体" w:hAnsi="宋体"/>
          <w:b/>
          <w:bCs/>
          <w:sz w:val="18"/>
          <w:szCs w:val="18"/>
          <w:shd w:val="clear" w:color="auto" w:fill="FFFFFF"/>
        </w:rPr>
      </w:pPr>
    </w:p>
    <w:p w:rsidR="00C166D4" w:rsidRDefault="00C166D4">
      <w:pPr>
        <w:spacing w:line="400" w:lineRule="exact"/>
        <w:jc w:val="left"/>
        <w:rPr>
          <w:rFonts w:ascii="宋体" w:hAnsi="宋体"/>
          <w:b/>
          <w:bCs/>
          <w:sz w:val="18"/>
          <w:szCs w:val="18"/>
          <w:shd w:val="clear" w:color="auto" w:fill="FFFFFF"/>
        </w:rPr>
      </w:pPr>
    </w:p>
    <w:p w:rsidR="00C166D4" w:rsidRDefault="00C166D4">
      <w:pPr>
        <w:spacing w:line="400" w:lineRule="exact"/>
        <w:jc w:val="left"/>
        <w:rPr>
          <w:rFonts w:ascii="宋体" w:hAnsi="宋体"/>
          <w:b/>
          <w:bCs/>
          <w:sz w:val="18"/>
          <w:szCs w:val="18"/>
          <w:shd w:val="clear" w:color="auto" w:fill="FFFFFF"/>
        </w:rPr>
      </w:pPr>
    </w:p>
    <w:p w:rsidR="00C166D4" w:rsidRDefault="00C166D4">
      <w:pPr>
        <w:spacing w:line="400" w:lineRule="exact"/>
        <w:jc w:val="left"/>
        <w:rPr>
          <w:rFonts w:ascii="宋体" w:hAnsi="宋体"/>
          <w:b/>
          <w:bCs/>
          <w:sz w:val="18"/>
          <w:szCs w:val="18"/>
          <w:shd w:val="clear" w:color="auto" w:fill="FFFFFF"/>
        </w:rPr>
      </w:pPr>
    </w:p>
    <w:p w:rsidR="00C166D4" w:rsidRDefault="00C166D4">
      <w:pPr>
        <w:spacing w:line="400" w:lineRule="exact"/>
        <w:jc w:val="left"/>
        <w:rPr>
          <w:rFonts w:ascii="宋体" w:hAnsi="宋体"/>
          <w:b/>
          <w:bCs/>
          <w:sz w:val="18"/>
          <w:szCs w:val="18"/>
          <w:shd w:val="clear" w:color="auto" w:fill="FFFFFF"/>
        </w:rPr>
      </w:pPr>
    </w:p>
    <w:p w:rsidR="00C166D4" w:rsidRDefault="00C166D4">
      <w:pPr>
        <w:spacing w:line="400" w:lineRule="exact"/>
        <w:jc w:val="left"/>
        <w:rPr>
          <w:rFonts w:ascii="宋体" w:hAnsi="宋体"/>
          <w:b/>
          <w:bCs/>
          <w:sz w:val="18"/>
          <w:szCs w:val="18"/>
          <w:shd w:val="clear" w:color="auto" w:fill="FFFFFF"/>
        </w:rPr>
      </w:pPr>
    </w:p>
    <w:p w:rsidR="00C166D4" w:rsidRDefault="00C166D4">
      <w:pPr>
        <w:spacing w:line="400" w:lineRule="exact"/>
        <w:jc w:val="left"/>
        <w:rPr>
          <w:rFonts w:ascii="宋体" w:hAnsi="宋体"/>
          <w:b/>
          <w:bCs/>
          <w:sz w:val="18"/>
          <w:szCs w:val="18"/>
          <w:shd w:val="clear" w:color="auto" w:fill="FFFFFF"/>
        </w:rPr>
      </w:pPr>
    </w:p>
    <w:p w:rsidR="00C166D4" w:rsidRDefault="00C166D4">
      <w:pPr>
        <w:spacing w:line="400" w:lineRule="exact"/>
        <w:jc w:val="left"/>
        <w:rPr>
          <w:rFonts w:ascii="宋体" w:hAnsi="宋体"/>
          <w:b/>
          <w:bCs/>
          <w:sz w:val="18"/>
          <w:szCs w:val="18"/>
          <w:shd w:val="clear" w:color="auto" w:fill="FFFFFF"/>
        </w:rPr>
      </w:pPr>
    </w:p>
    <w:p w:rsidR="00C166D4" w:rsidRDefault="00C166D4">
      <w:pPr>
        <w:spacing w:line="400" w:lineRule="exact"/>
        <w:jc w:val="left"/>
        <w:rPr>
          <w:rFonts w:ascii="宋体" w:hAnsi="宋体"/>
          <w:b/>
          <w:bCs/>
          <w:sz w:val="18"/>
          <w:szCs w:val="18"/>
          <w:shd w:val="clear" w:color="auto" w:fill="FFFFFF"/>
        </w:rPr>
      </w:pPr>
    </w:p>
    <w:p w:rsidR="00C166D4" w:rsidRDefault="00C166D4">
      <w:pPr>
        <w:spacing w:line="400" w:lineRule="exact"/>
        <w:jc w:val="left"/>
        <w:rPr>
          <w:rFonts w:ascii="宋体" w:hAnsi="宋体"/>
          <w:b/>
          <w:bCs/>
          <w:sz w:val="18"/>
          <w:szCs w:val="18"/>
          <w:shd w:val="clear" w:color="auto" w:fill="FFFFFF"/>
        </w:rPr>
      </w:pPr>
    </w:p>
    <w:p w:rsidR="00C166D4" w:rsidRDefault="00C166D4">
      <w:pPr>
        <w:spacing w:line="400" w:lineRule="exact"/>
        <w:jc w:val="left"/>
        <w:rPr>
          <w:rFonts w:ascii="宋体" w:hAnsi="宋体"/>
          <w:b/>
          <w:bCs/>
          <w:sz w:val="18"/>
          <w:szCs w:val="18"/>
          <w:shd w:val="clear" w:color="auto" w:fill="FFFFFF"/>
        </w:rPr>
      </w:pPr>
    </w:p>
    <w:p w:rsidR="00C166D4" w:rsidRDefault="00C166D4">
      <w:pPr>
        <w:spacing w:line="400" w:lineRule="exact"/>
        <w:jc w:val="left"/>
        <w:rPr>
          <w:rFonts w:ascii="宋体" w:hAnsi="宋体"/>
          <w:b/>
          <w:bCs/>
          <w:sz w:val="18"/>
          <w:szCs w:val="18"/>
          <w:shd w:val="clear" w:color="auto" w:fill="FFFFFF"/>
        </w:rPr>
      </w:pPr>
    </w:p>
    <w:p w:rsidR="00C166D4" w:rsidRDefault="00C166D4">
      <w:pPr>
        <w:spacing w:line="400" w:lineRule="exact"/>
        <w:jc w:val="left"/>
        <w:rPr>
          <w:rFonts w:ascii="宋体" w:hAnsi="宋体"/>
          <w:b/>
          <w:bCs/>
          <w:sz w:val="18"/>
          <w:szCs w:val="18"/>
          <w:shd w:val="clear" w:color="auto" w:fill="FFFFFF"/>
        </w:rPr>
      </w:pPr>
    </w:p>
    <w:p w:rsidR="00C166D4" w:rsidRDefault="00C166D4">
      <w:pPr>
        <w:spacing w:line="400" w:lineRule="exact"/>
        <w:jc w:val="left"/>
        <w:rPr>
          <w:rFonts w:ascii="宋体" w:hAnsi="宋体"/>
          <w:b/>
          <w:bCs/>
          <w:sz w:val="18"/>
          <w:szCs w:val="18"/>
          <w:shd w:val="clear" w:color="auto" w:fill="FFFFFF"/>
        </w:rPr>
      </w:pPr>
    </w:p>
    <w:p w:rsidR="00C166D4" w:rsidRDefault="00C166D4">
      <w:pPr>
        <w:spacing w:line="400" w:lineRule="exact"/>
        <w:jc w:val="left"/>
        <w:rPr>
          <w:rFonts w:ascii="宋体" w:hAnsi="宋体"/>
          <w:b/>
          <w:bCs/>
          <w:sz w:val="18"/>
          <w:szCs w:val="18"/>
          <w:shd w:val="clear" w:color="auto" w:fill="FFFFFF"/>
        </w:rPr>
      </w:pPr>
    </w:p>
    <w:p w:rsidR="00C166D4" w:rsidRDefault="00C166D4">
      <w:pPr>
        <w:spacing w:line="400" w:lineRule="exact"/>
        <w:jc w:val="left"/>
        <w:rPr>
          <w:rFonts w:ascii="宋体" w:hAnsi="宋体"/>
          <w:b/>
          <w:bCs/>
          <w:sz w:val="18"/>
          <w:szCs w:val="18"/>
          <w:shd w:val="clear" w:color="auto" w:fill="FFFFFF"/>
        </w:rPr>
      </w:pPr>
    </w:p>
    <w:p w:rsidR="00C166D4" w:rsidRDefault="00C166D4">
      <w:pPr>
        <w:spacing w:line="400" w:lineRule="exact"/>
        <w:jc w:val="left"/>
        <w:rPr>
          <w:rFonts w:ascii="宋体" w:hAnsi="宋体"/>
          <w:b/>
          <w:bCs/>
          <w:sz w:val="18"/>
          <w:szCs w:val="18"/>
          <w:shd w:val="clear" w:color="auto" w:fill="FFFFFF"/>
        </w:rPr>
      </w:pPr>
    </w:p>
    <w:p w:rsidR="00C166D4" w:rsidRDefault="001337CC">
      <w:pPr>
        <w:pStyle w:val="a3"/>
        <w:rPr>
          <w:rFonts w:ascii="楷体_GB2312" w:eastAsia="楷体_GB2312" w:hAnsi="楷体_GB2312"/>
          <w:sz w:val="24"/>
          <w:lang w:val="zh-CN"/>
        </w:rPr>
      </w:pPr>
      <w:r>
        <w:rPr>
          <w:rFonts w:ascii="楷体_GB2312" w:eastAsia="楷体_GB2312" w:hAnsi="楷体_GB2312" w:hint="eastAsia"/>
          <w:sz w:val="24"/>
          <w:lang w:val="zh-CN"/>
        </w:rPr>
        <w:t>二、</w:t>
      </w:r>
      <w:r>
        <w:rPr>
          <w:rFonts w:ascii="楷体_GB2312" w:eastAsia="楷体_GB2312" w:hAnsi="楷体_GB2312" w:hint="eastAsia"/>
          <w:sz w:val="24"/>
        </w:rPr>
        <w:t>4G无线网络</w:t>
      </w:r>
      <w:r>
        <w:rPr>
          <w:rFonts w:ascii="楷体_GB2312" w:eastAsia="楷体_GB2312" w:hAnsi="楷体_GB2312" w:hint="eastAsia"/>
          <w:sz w:val="24"/>
          <w:lang w:val="zh-CN"/>
        </w:rPr>
        <w:t xml:space="preserve">五方通话分机 </w:t>
      </w:r>
    </w:p>
    <w:p w:rsidR="00C166D4" w:rsidRDefault="001337CC">
      <w:pPr>
        <w:pStyle w:val="a3"/>
        <w:ind w:firstLineChars="300" w:firstLine="720"/>
        <w:rPr>
          <w:rFonts w:ascii="楷体_GB2312" w:eastAsia="楷体_GB2312" w:hAnsi="楷体_GB2312"/>
          <w:sz w:val="24"/>
          <w:lang w:val="zh-CN"/>
        </w:rPr>
      </w:pPr>
      <w:r>
        <w:rPr>
          <w:rFonts w:ascii="楷体_GB2312" w:eastAsia="楷体_GB2312" w:hAnsi="楷体_GB2312"/>
          <w:sz w:val="24"/>
          <w:lang w:val="zh-CN"/>
        </w:rPr>
        <w:t>概述</w:t>
      </w:r>
    </w:p>
    <w:p w:rsidR="00C166D4" w:rsidRDefault="001337CC">
      <w:pPr>
        <w:pStyle w:val="a3"/>
        <w:ind w:firstLineChars="400" w:firstLine="960"/>
        <w:rPr>
          <w:rFonts w:ascii="楷体_GB2312" w:eastAsia="楷体_GB2312" w:hAnsi="楷体_GB2312"/>
          <w:sz w:val="24"/>
        </w:rPr>
      </w:pPr>
      <w:r>
        <w:rPr>
          <w:rFonts w:ascii="楷体_GB2312" w:eastAsia="楷体_GB2312" w:hAnsi="楷体_GB2312" w:hint="eastAsia"/>
          <w:sz w:val="24"/>
        </w:rPr>
        <w:t>4G无线网络</w:t>
      </w:r>
      <w:r>
        <w:rPr>
          <w:rFonts w:ascii="楷体_GB2312" w:eastAsia="楷体_GB2312" w:hAnsi="楷体_GB2312" w:hint="eastAsia"/>
          <w:sz w:val="24"/>
          <w:lang w:val="zh-CN"/>
        </w:rPr>
        <w:t>五方通话分机</w:t>
      </w:r>
      <w:r>
        <w:rPr>
          <w:noProof/>
        </w:rPr>
        <w:drawing>
          <wp:anchor distT="0" distB="0" distL="114300" distR="114300" simplePos="0" relativeHeight="251673600" behindDoc="0" locked="0" layoutInCell="1" allowOverlap="1">
            <wp:simplePos x="0" y="0"/>
            <wp:positionH relativeFrom="column">
              <wp:posOffset>4027805</wp:posOffset>
            </wp:positionH>
            <wp:positionV relativeFrom="paragraph">
              <wp:posOffset>130810</wp:posOffset>
            </wp:positionV>
            <wp:extent cx="1990725" cy="1323975"/>
            <wp:effectExtent l="0" t="0" r="9525" b="9525"/>
            <wp:wrapNone/>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15" cstate="print"/>
                    <a:stretch>
                      <a:fillRect/>
                    </a:stretch>
                  </pic:blipFill>
                  <pic:spPr>
                    <a:xfrm>
                      <a:off x="0" y="0"/>
                      <a:ext cx="1990725" cy="1323975"/>
                    </a:xfrm>
                    <a:prstGeom prst="rect">
                      <a:avLst/>
                    </a:prstGeom>
                    <a:noFill/>
                    <a:ln>
                      <a:noFill/>
                    </a:ln>
                  </pic:spPr>
                </pic:pic>
              </a:graphicData>
            </a:graphic>
          </wp:anchor>
        </w:drawing>
      </w:r>
      <w:r>
        <w:rPr>
          <w:rFonts w:ascii="楷体_GB2312" w:eastAsia="楷体_GB2312" w:hAnsi="楷体_GB2312" w:hint="eastAsia"/>
          <w:sz w:val="24"/>
        </w:rPr>
        <w:t>主要作用是将电梯话</w:t>
      </w:r>
    </w:p>
    <w:p w:rsidR="00C166D4" w:rsidRDefault="001337CC">
      <w:pPr>
        <w:pStyle w:val="a3"/>
        <w:ind w:firstLineChars="400" w:firstLine="960"/>
        <w:rPr>
          <w:rFonts w:ascii="楷体_GB2312" w:eastAsia="楷体_GB2312" w:hAnsi="楷体_GB2312"/>
          <w:sz w:val="24"/>
        </w:rPr>
      </w:pPr>
      <w:r>
        <w:rPr>
          <w:rFonts w:ascii="楷体_GB2312" w:eastAsia="楷体_GB2312" w:hAnsi="楷体_GB2312" w:hint="eastAsia"/>
          <w:sz w:val="24"/>
        </w:rPr>
        <w:t>机的音频进行编码，采用标准SIP语音协议，</w:t>
      </w:r>
    </w:p>
    <w:p w:rsidR="00C166D4" w:rsidRDefault="001337CC">
      <w:pPr>
        <w:pStyle w:val="a3"/>
        <w:ind w:firstLineChars="400" w:firstLine="960"/>
        <w:rPr>
          <w:rFonts w:ascii="楷体_GB2312" w:eastAsia="楷体_GB2312" w:hAnsi="楷体_GB2312"/>
          <w:sz w:val="24"/>
        </w:rPr>
      </w:pPr>
      <w:r>
        <w:rPr>
          <w:rFonts w:ascii="楷体_GB2312" w:eastAsia="楷体_GB2312" w:hAnsi="楷体_GB2312" w:hint="eastAsia"/>
          <w:sz w:val="24"/>
        </w:rPr>
        <w:t>运用的消回声算法，解决传统对讲系统中存在</w:t>
      </w:r>
    </w:p>
    <w:p w:rsidR="00C166D4" w:rsidRDefault="001337CC">
      <w:pPr>
        <w:pStyle w:val="a3"/>
        <w:ind w:firstLineChars="400" w:firstLine="960"/>
        <w:rPr>
          <w:rFonts w:ascii="楷体_GB2312" w:eastAsia="楷体_GB2312" w:hAnsi="楷体_GB2312"/>
          <w:sz w:val="24"/>
        </w:rPr>
      </w:pPr>
      <w:r>
        <w:rPr>
          <w:rFonts w:ascii="楷体_GB2312" w:eastAsia="楷体_GB2312" w:hAnsi="楷体_GB2312" w:hint="eastAsia"/>
          <w:sz w:val="24"/>
        </w:rPr>
        <w:t>的音质不佳、组网复杂、传输距离短、互动性</w:t>
      </w:r>
    </w:p>
    <w:p w:rsidR="00C166D4" w:rsidRDefault="001337CC">
      <w:pPr>
        <w:pStyle w:val="a3"/>
        <w:ind w:firstLineChars="400" w:firstLine="960"/>
        <w:rPr>
          <w:rFonts w:ascii="楷体_GB2312" w:eastAsia="楷体_GB2312" w:hAnsi="楷体_GB2312"/>
          <w:sz w:val="24"/>
        </w:rPr>
      </w:pPr>
      <w:r>
        <w:rPr>
          <w:rFonts w:ascii="楷体_GB2312" w:eastAsia="楷体_GB2312" w:hAnsi="楷体_GB2312" w:hint="eastAsia"/>
          <w:sz w:val="24"/>
        </w:rPr>
        <w:t>差等问题。它可集成一、二、三、四局分机及电</w:t>
      </w:r>
    </w:p>
    <w:p w:rsidR="00C166D4" w:rsidRDefault="001337CC">
      <w:pPr>
        <w:pStyle w:val="a3"/>
        <w:ind w:firstLineChars="400" w:firstLine="960"/>
        <w:rPr>
          <w:rFonts w:ascii="楷体_GB2312" w:eastAsia="楷体_GB2312" w:hAnsi="楷体_GB2312"/>
          <w:sz w:val="24"/>
        </w:rPr>
      </w:pPr>
      <w:r>
        <w:rPr>
          <w:rFonts w:ascii="楷体_GB2312" w:eastAsia="楷体_GB2312" w:hAnsi="楷体_GB2312" w:hint="eastAsia"/>
          <w:sz w:val="24"/>
        </w:rPr>
        <w:t>梯数据采集等，适应多种使用环境，方便快速部</w:t>
      </w:r>
    </w:p>
    <w:p w:rsidR="00C166D4" w:rsidRDefault="001337CC">
      <w:pPr>
        <w:pStyle w:val="a3"/>
        <w:ind w:firstLineChars="400" w:firstLine="960"/>
        <w:rPr>
          <w:rFonts w:ascii="楷体_GB2312" w:eastAsia="楷体_GB2312" w:hAnsi="楷体_GB2312"/>
          <w:sz w:val="24"/>
        </w:rPr>
      </w:pPr>
      <w:r>
        <w:rPr>
          <w:rFonts w:ascii="楷体_GB2312" w:eastAsia="楷体_GB2312" w:hAnsi="楷体_GB2312" w:hint="eastAsia"/>
          <w:sz w:val="24"/>
        </w:rPr>
        <w:t>署设备，是电梯厂家、物业、被困紧急救援等通</w:t>
      </w:r>
    </w:p>
    <w:p w:rsidR="00C166D4" w:rsidRDefault="001337CC">
      <w:pPr>
        <w:pStyle w:val="a3"/>
        <w:ind w:firstLineChars="400" w:firstLine="960"/>
        <w:rPr>
          <w:rFonts w:ascii="楷体_GB2312" w:eastAsia="楷体_GB2312" w:hAnsi="楷体_GB2312"/>
          <w:sz w:val="24"/>
        </w:rPr>
      </w:pPr>
      <w:r>
        <w:rPr>
          <w:rFonts w:ascii="楷体_GB2312" w:eastAsia="楷体_GB2312" w:hAnsi="楷体_GB2312" w:hint="eastAsia"/>
          <w:sz w:val="24"/>
        </w:rPr>
        <w:t>讯的理想选择。</w:t>
      </w:r>
    </w:p>
    <w:p w:rsidR="00C166D4" w:rsidRDefault="00C166D4">
      <w:pPr>
        <w:pStyle w:val="a3"/>
        <w:ind w:firstLineChars="200" w:firstLine="480"/>
        <w:rPr>
          <w:rFonts w:ascii="楷体_GB2312" w:eastAsia="楷体_GB2312" w:hAnsi="楷体_GB2312"/>
          <w:sz w:val="24"/>
        </w:rPr>
      </w:pPr>
    </w:p>
    <w:p w:rsidR="00C166D4" w:rsidRDefault="00C166D4">
      <w:pPr>
        <w:pStyle w:val="a3"/>
        <w:rPr>
          <w:rFonts w:ascii="楷体_GB2312" w:eastAsia="楷体_GB2312" w:hAnsi="楷体_GB2312"/>
          <w:sz w:val="24"/>
        </w:rPr>
      </w:pPr>
    </w:p>
    <w:p w:rsidR="00C166D4" w:rsidRDefault="001337CC">
      <w:pPr>
        <w:pStyle w:val="a3"/>
        <w:ind w:firstLineChars="300" w:firstLine="720"/>
        <w:rPr>
          <w:rFonts w:ascii="楷体_GB2312" w:eastAsia="楷体_GB2312" w:hAnsi="楷体_GB2312"/>
          <w:sz w:val="24"/>
        </w:rPr>
      </w:pPr>
      <w:r>
        <w:rPr>
          <w:rFonts w:ascii="楷体_GB2312" w:eastAsia="楷体_GB2312" w:hAnsi="楷体_GB2312" w:hint="eastAsia"/>
          <w:sz w:val="24"/>
        </w:rPr>
        <w:t>主要技术参数：</w:t>
      </w:r>
    </w:p>
    <w:tbl>
      <w:tblPr>
        <w:tblpPr w:leftFromText="180" w:rightFromText="180" w:vertAnchor="text" w:horzAnchor="page" w:tblpX="2183" w:tblpY="325"/>
        <w:tblOverlap w:val="never"/>
        <w:tblW w:w="77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4"/>
        <w:gridCol w:w="3818"/>
        <w:gridCol w:w="3062"/>
      </w:tblGrid>
      <w:tr w:rsidR="00C166D4">
        <w:trPr>
          <w:trHeight w:val="483"/>
        </w:trPr>
        <w:tc>
          <w:tcPr>
            <w:tcW w:w="874" w:type="dxa"/>
            <w:vAlign w:val="center"/>
          </w:tcPr>
          <w:p w:rsidR="00C166D4" w:rsidRDefault="001337CC">
            <w:pPr>
              <w:spacing w:line="360" w:lineRule="auto"/>
              <w:jc w:val="center"/>
              <w:rPr>
                <w:rFonts w:ascii="宋体" w:hAnsi="宋体" w:cs="宋体"/>
                <w:sz w:val="12"/>
                <w:szCs w:val="12"/>
              </w:rPr>
            </w:pPr>
            <w:r>
              <w:rPr>
                <w:rFonts w:ascii="宋体" w:hAnsi="宋体" w:cs="宋体" w:hint="eastAsia"/>
                <w:sz w:val="12"/>
                <w:szCs w:val="12"/>
              </w:rPr>
              <w:t>设备名称</w:t>
            </w:r>
          </w:p>
        </w:tc>
        <w:tc>
          <w:tcPr>
            <w:tcW w:w="3818" w:type="dxa"/>
          </w:tcPr>
          <w:p w:rsidR="00C166D4" w:rsidRDefault="001337CC">
            <w:pPr>
              <w:spacing w:line="360" w:lineRule="auto"/>
              <w:jc w:val="left"/>
              <w:rPr>
                <w:rFonts w:ascii="宋体" w:hAnsi="宋体" w:cs="宋体"/>
                <w:sz w:val="12"/>
                <w:szCs w:val="12"/>
              </w:rPr>
            </w:pPr>
            <w:r>
              <w:rPr>
                <w:rFonts w:ascii="宋体" w:hAnsi="宋体" w:cs="宋体" w:hint="eastAsia"/>
                <w:sz w:val="12"/>
                <w:szCs w:val="12"/>
              </w:rPr>
              <w:t>大屏主机</w:t>
            </w:r>
          </w:p>
        </w:tc>
        <w:tc>
          <w:tcPr>
            <w:tcW w:w="3062" w:type="dxa"/>
          </w:tcPr>
          <w:p w:rsidR="00C166D4" w:rsidRDefault="001337CC">
            <w:pPr>
              <w:spacing w:line="360" w:lineRule="auto"/>
              <w:jc w:val="left"/>
              <w:rPr>
                <w:rFonts w:ascii="宋体" w:hAnsi="宋体" w:cs="宋体"/>
                <w:sz w:val="12"/>
                <w:szCs w:val="12"/>
              </w:rPr>
            </w:pPr>
            <w:r>
              <w:rPr>
                <w:rFonts w:ascii="宋体" w:hAnsi="宋体" w:cs="宋体" w:hint="eastAsia"/>
                <w:sz w:val="12"/>
                <w:szCs w:val="12"/>
              </w:rPr>
              <w:t>小屏主机</w:t>
            </w:r>
          </w:p>
        </w:tc>
      </w:tr>
      <w:tr w:rsidR="00C166D4">
        <w:trPr>
          <w:trHeight w:val="4207"/>
        </w:trPr>
        <w:tc>
          <w:tcPr>
            <w:tcW w:w="7754" w:type="dxa"/>
            <w:gridSpan w:val="3"/>
          </w:tcPr>
          <w:p w:rsidR="00C166D4" w:rsidRPr="00AD37DA" w:rsidRDefault="001337CC">
            <w:pPr>
              <w:numPr>
                <w:ilvl w:val="0"/>
                <w:numId w:val="4"/>
              </w:numPr>
              <w:spacing w:line="360" w:lineRule="auto"/>
              <w:rPr>
                <w:sz w:val="18"/>
                <w:szCs w:val="18"/>
              </w:rPr>
            </w:pPr>
            <w:r w:rsidRPr="00AD37DA">
              <w:rPr>
                <w:rFonts w:hint="eastAsia"/>
                <w:sz w:val="18"/>
                <w:szCs w:val="18"/>
              </w:rPr>
              <w:t>传输方式：无线（三大运营商的物联网信号）</w:t>
            </w:r>
          </w:p>
          <w:p w:rsidR="00C166D4" w:rsidRPr="00AD37DA" w:rsidRDefault="001337CC">
            <w:pPr>
              <w:numPr>
                <w:ilvl w:val="0"/>
                <w:numId w:val="4"/>
              </w:numPr>
              <w:spacing w:line="360" w:lineRule="auto"/>
              <w:rPr>
                <w:sz w:val="18"/>
                <w:szCs w:val="18"/>
              </w:rPr>
            </w:pPr>
            <w:r w:rsidRPr="00AD37DA">
              <w:rPr>
                <w:rFonts w:hint="eastAsia"/>
                <w:sz w:val="18"/>
                <w:szCs w:val="18"/>
              </w:rPr>
              <w:t>传输协议：</w:t>
            </w:r>
            <w:r w:rsidRPr="00AD37DA">
              <w:rPr>
                <w:rFonts w:hint="eastAsia"/>
                <w:sz w:val="18"/>
                <w:szCs w:val="18"/>
              </w:rPr>
              <w:t>SIP</w:t>
            </w:r>
            <w:r w:rsidRPr="00AD37DA">
              <w:rPr>
                <w:rFonts w:hint="eastAsia"/>
                <w:sz w:val="18"/>
                <w:szCs w:val="18"/>
              </w:rPr>
              <w:t>，网络技术</w:t>
            </w:r>
          </w:p>
          <w:p w:rsidR="00C166D4" w:rsidRPr="00AD37DA" w:rsidRDefault="001337CC">
            <w:pPr>
              <w:numPr>
                <w:ilvl w:val="0"/>
                <w:numId w:val="4"/>
              </w:numPr>
              <w:spacing w:line="360" w:lineRule="auto"/>
              <w:rPr>
                <w:sz w:val="18"/>
                <w:szCs w:val="18"/>
              </w:rPr>
            </w:pPr>
            <w:r w:rsidRPr="00AD37DA">
              <w:rPr>
                <w:rFonts w:hint="eastAsia"/>
                <w:sz w:val="18"/>
                <w:szCs w:val="18"/>
              </w:rPr>
              <w:t>语音编码：</w:t>
            </w:r>
            <w:r w:rsidRPr="00AD37DA">
              <w:rPr>
                <w:rFonts w:hint="eastAsia"/>
                <w:sz w:val="18"/>
                <w:szCs w:val="18"/>
              </w:rPr>
              <w:t>G.711/722</w:t>
            </w:r>
            <w:r w:rsidRPr="00AD37DA">
              <w:rPr>
                <w:rFonts w:hint="eastAsia"/>
                <w:sz w:val="18"/>
                <w:szCs w:val="18"/>
              </w:rPr>
              <w:t>，语音质量：电信级别，支持</w:t>
            </w:r>
            <w:r w:rsidRPr="00AD37DA">
              <w:rPr>
                <w:rFonts w:hint="eastAsia"/>
                <w:sz w:val="18"/>
                <w:szCs w:val="18"/>
              </w:rPr>
              <w:t>SIP</w:t>
            </w:r>
            <w:r w:rsidRPr="00AD37DA">
              <w:rPr>
                <w:rFonts w:hint="eastAsia"/>
                <w:sz w:val="18"/>
                <w:szCs w:val="18"/>
              </w:rPr>
              <w:t>服务器，全双工模式对讲、回声消除、支持丢包补偿，自适应抖动传输。</w:t>
            </w:r>
          </w:p>
          <w:p w:rsidR="00C166D4" w:rsidRPr="00AD37DA" w:rsidRDefault="001337CC">
            <w:pPr>
              <w:numPr>
                <w:ilvl w:val="0"/>
                <w:numId w:val="4"/>
              </w:numPr>
              <w:spacing w:line="360" w:lineRule="auto"/>
              <w:rPr>
                <w:sz w:val="18"/>
                <w:szCs w:val="18"/>
              </w:rPr>
            </w:pPr>
            <w:r w:rsidRPr="00AD37DA">
              <w:rPr>
                <w:rFonts w:hint="eastAsia"/>
                <w:sz w:val="18"/>
                <w:szCs w:val="18"/>
              </w:rPr>
              <w:t>抗干扰：采用全数字技术，全数字编码，线路无损耗，不受天气等原因影响。</w:t>
            </w:r>
          </w:p>
          <w:p w:rsidR="00C166D4" w:rsidRPr="00AD37DA" w:rsidRDefault="001337CC">
            <w:pPr>
              <w:numPr>
                <w:ilvl w:val="0"/>
                <w:numId w:val="4"/>
              </w:numPr>
              <w:spacing w:line="360" w:lineRule="auto"/>
              <w:rPr>
                <w:sz w:val="18"/>
                <w:szCs w:val="18"/>
              </w:rPr>
            </w:pPr>
            <w:r w:rsidRPr="00AD37DA">
              <w:rPr>
                <w:rFonts w:hint="eastAsia"/>
                <w:sz w:val="18"/>
                <w:szCs w:val="18"/>
              </w:rPr>
              <w:t>工作电压：</w:t>
            </w:r>
            <w:r w:rsidRPr="00AD37DA">
              <w:rPr>
                <w:rFonts w:hint="eastAsia"/>
                <w:sz w:val="18"/>
                <w:szCs w:val="18"/>
              </w:rPr>
              <w:t>DC12V</w:t>
            </w:r>
            <w:r w:rsidRPr="00AD37DA">
              <w:rPr>
                <w:rFonts w:hint="eastAsia"/>
                <w:sz w:val="18"/>
                <w:szCs w:val="18"/>
              </w:rPr>
              <w:t>，</w:t>
            </w:r>
            <w:r w:rsidRPr="00AD37DA">
              <w:rPr>
                <w:rFonts w:hint="eastAsia"/>
                <w:sz w:val="18"/>
                <w:szCs w:val="18"/>
              </w:rPr>
              <w:t>2A</w:t>
            </w:r>
          </w:p>
          <w:p w:rsidR="00C166D4" w:rsidRPr="00AD37DA" w:rsidRDefault="001337CC">
            <w:pPr>
              <w:numPr>
                <w:ilvl w:val="0"/>
                <w:numId w:val="4"/>
              </w:numPr>
              <w:spacing w:line="360" w:lineRule="auto"/>
              <w:rPr>
                <w:sz w:val="18"/>
                <w:szCs w:val="18"/>
              </w:rPr>
            </w:pPr>
            <w:r w:rsidRPr="00AD37DA">
              <w:rPr>
                <w:rFonts w:hint="eastAsia"/>
                <w:sz w:val="18"/>
                <w:szCs w:val="18"/>
              </w:rPr>
              <w:t>工作温度范围：</w:t>
            </w:r>
            <w:r w:rsidRPr="00AD37DA">
              <w:rPr>
                <w:rFonts w:hint="eastAsia"/>
                <w:sz w:val="18"/>
                <w:szCs w:val="18"/>
              </w:rPr>
              <w:t>-10</w:t>
            </w:r>
            <w:r w:rsidRPr="00AD37DA">
              <w:rPr>
                <w:rFonts w:hint="eastAsia"/>
                <w:sz w:val="18"/>
                <w:szCs w:val="18"/>
              </w:rPr>
              <w:t>℃</w:t>
            </w:r>
            <w:r w:rsidRPr="00AD37DA">
              <w:rPr>
                <w:rFonts w:hint="eastAsia"/>
                <w:sz w:val="18"/>
                <w:szCs w:val="18"/>
              </w:rPr>
              <w:t>-~~70</w:t>
            </w:r>
            <w:r w:rsidRPr="00AD37DA">
              <w:rPr>
                <w:rFonts w:hint="eastAsia"/>
                <w:sz w:val="18"/>
                <w:szCs w:val="18"/>
              </w:rPr>
              <w:t>℃</w:t>
            </w:r>
          </w:p>
          <w:p w:rsidR="00C166D4" w:rsidRPr="00AD37DA" w:rsidRDefault="001337CC">
            <w:pPr>
              <w:numPr>
                <w:ilvl w:val="0"/>
                <w:numId w:val="4"/>
              </w:numPr>
              <w:spacing w:line="360" w:lineRule="auto"/>
              <w:rPr>
                <w:sz w:val="18"/>
                <w:szCs w:val="18"/>
              </w:rPr>
            </w:pPr>
            <w:r w:rsidRPr="00AD37DA">
              <w:rPr>
                <w:rFonts w:hint="eastAsia"/>
                <w:sz w:val="18"/>
                <w:szCs w:val="18"/>
              </w:rPr>
              <w:t>信号范围：中国</w:t>
            </w:r>
          </w:p>
          <w:p w:rsidR="00C166D4" w:rsidRPr="00AD37DA" w:rsidRDefault="001337CC">
            <w:pPr>
              <w:numPr>
                <w:ilvl w:val="0"/>
                <w:numId w:val="4"/>
              </w:numPr>
              <w:spacing w:line="360" w:lineRule="auto"/>
              <w:rPr>
                <w:sz w:val="18"/>
                <w:szCs w:val="18"/>
              </w:rPr>
            </w:pPr>
            <w:r w:rsidRPr="00AD37DA">
              <w:rPr>
                <w:rFonts w:hint="eastAsia"/>
                <w:sz w:val="18"/>
                <w:szCs w:val="18"/>
              </w:rPr>
              <w:t>音量：大于</w:t>
            </w:r>
            <w:r w:rsidRPr="00AD37DA">
              <w:rPr>
                <w:rFonts w:hint="eastAsia"/>
                <w:sz w:val="18"/>
                <w:szCs w:val="18"/>
              </w:rPr>
              <w:t xml:space="preserve">60DB </w:t>
            </w:r>
            <w:r w:rsidRPr="00AD37DA">
              <w:rPr>
                <w:rFonts w:hint="eastAsia"/>
                <w:sz w:val="18"/>
                <w:szCs w:val="18"/>
              </w:rPr>
              <w:t>可调整。</w:t>
            </w:r>
          </w:p>
          <w:p w:rsidR="00C166D4" w:rsidRPr="00AD37DA" w:rsidRDefault="001337CC">
            <w:pPr>
              <w:numPr>
                <w:ilvl w:val="0"/>
                <w:numId w:val="4"/>
              </w:numPr>
              <w:spacing w:line="360" w:lineRule="auto"/>
              <w:rPr>
                <w:sz w:val="18"/>
                <w:szCs w:val="18"/>
              </w:rPr>
            </w:pPr>
            <w:r w:rsidRPr="00AD37DA">
              <w:rPr>
                <w:rFonts w:hint="eastAsia"/>
                <w:sz w:val="18"/>
                <w:szCs w:val="18"/>
              </w:rPr>
              <w:t>对码方式：手机小程序，轻松对码，用户可以通过小程序设置呼叫主机地址，最多可以支持</w:t>
            </w:r>
            <w:r w:rsidRPr="00AD37DA">
              <w:rPr>
                <w:rFonts w:hint="eastAsia"/>
                <w:sz w:val="18"/>
                <w:szCs w:val="18"/>
              </w:rPr>
              <w:t>6</w:t>
            </w:r>
            <w:r w:rsidRPr="00AD37DA">
              <w:rPr>
                <w:rFonts w:hint="eastAsia"/>
                <w:sz w:val="18"/>
                <w:szCs w:val="18"/>
              </w:rPr>
              <w:t>台主机。</w:t>
            </w:r>
          </w:p>
          <w:p w:rsidR="00C166D4" w:rsidRPr="00AD37DA" w:rsidRDefault="001337CC">
            <w:pPr>
              <w:numPr>
                <w:ilvl w:val="0"/>
                <w:numId w:val="4"/>
              </w:numPr>
              <w:spacing w:line="360" w:lineRule="auto"/>
              <w:rPr>
                <w:sz w:val="18"/>
                <w:szCs w:val="18"/>
              </w:rPr>
            </w:pPr>
            <w:r w:rsidRPr="00AD37DA">
              <w:rPr>
                <w:rFonts w:hint="eastAsia"/>
                <w:sz w:val="18"/>
                <w:szCs w:val="18"/>
              </w:rPr>
              <w:t>来电接听：主机呼叫分机，分机</w:t>
            </w:r>
            <w:r w:rsidRPr="00AD37DA">
              <w:rPr>
                <w:rFonts w:hint="eastAsia"/>
                <w:sz w:val="18"/>
                <w:szCs w:val="18"/>
              </w:rPr>
              <w:t>3</w:t>
            </w:r>
            <w:r w:rsidRPr="00AD37DA">
              <w:rPr>
                <w:rFonts w:hint="eastAsia"/>
                <w:sz w:val="18"/>
                <w:szCs w:val="18"/>
              </w:rPr>
              <w:t>秒内自动接听。</w:t>
            </w:r>
          </w:p>
          <w:p w:rsidR="00C166D4" w:rsidRPr="00AD37DA" w:rsidRDefault="001337CC">
            <w:pPr>
              <w:numPr>
                <w:ilvl w:val="0"/>
                <w:numId w:val="4"/>
              </w:numPr>
              <w:spacing w:line="360" w:lineRule="auto"/>
              <w:rPr>
                <w:sz w:val="18"/>
                <w:szCs w:val="18"/>
              </w:rPr>
            </w:pPr>
            <w:r w:rsidRPr="00AD37DA">
              <w:rPr>
                <w:rFonts w:hint="eastAsia"/>
                <w:sz w:val="18"/>
                <w:szCs w:val="18"/>
              </w:rPr>
              <w:t>网络：以太网和互联网。</w:t>
            </w:r>
          </w:p>
          <w:p w:rsidR="00C166D4" w:rsidRDefault="001337CC">
            <w:pPr>
              <w:numPr>
                <w:ilvl w:val="0"/>
                <w:numId w:val="4"/>
              </w:numPr>
              <w:spacing w:line="360" w:lineRule="auto"/>
              <w:rPr>
                <w:sz w:val="12"/>
                <w:szCs w:val="12"/>
              </w:rPr>
            </w:pPr>
            <w:r w:rsidRPr="00AD37DA">
              <w:rPr>
                <w:rFonts w:hint="eastAsia"/>
                <w:sz w:val="18"/>
                <w:szCs w:val="18"/>
              </w:rPr>
              <w:t>分机支持电梯数量：</w:t>
            </w:r>
            <w:r w:rsidRPr="00AD37DA">
              <w:rPr>
                <w:rFonts w:hint="eastAsia"/>
                <w:sz w:val="18"/>
                <w:szCs w:val="18"/>
              </w:rPr>
              <w:t>1-4</w:t>
            </w:r>
            <w:r w:rsidRPr="00AD37DA">
              <w:rPr>
                <w:rFonts w:hint="eastAsia"/>
                <w:sz w:val="18"/>
                <w:szCs w:val="18"/>
              </w:rPr>
              <w:t>台电梯，用户可以根据现场情况适当选择。</w:t>
            </w:r>
          </w:p>
        </w:tc>
      </w:tr>
    </w:tbl>
    <w:p w:rsidR="00C166D4" w:rsidRDefault="00C166D4">
      <w:pPr>
        <w:spacing w:line="400" w:lineRule="exact"/>
        <w:jc w:val="left"/>
        <w:rPr>
          <w:rFonts w:ascii="宋体" w:hAnsi="宋体"/>
          <w:b/>
          <w:color w:val="FF0000"/>
          <w:sz w:val="18"/>
          <w:szCs w:val="18"/>
        </w:rPr>
      </w:pPr>
    </w:p>
    <w:p w:rsidR="00C166D4" w:rsidRDefault="00C166D4">
      <w:pPr>
        <w:spacing w:line="400" w:lineRule="exact"/>
        <w:jc w:val="left"/>
        <w:rPr>
          <w:rFonts w:ascii="宋体" w:hAnsi="宋体"/>
          <w:b/>
          <w:color w:val="FF0000"/>
          <w:sz w:val="18"/>
          <w:szCs w:val="18"/>
        </w:rPr>
      </w:pPr>
    </w:p>
    <w:p w:rsidR="00C166D4" w:rsidRDefault="00C166D4">
      <w:pPr>
        <w:spacing w:line="400" w:lineRule="exact"/>
        <w:jc w:val="left"/>
        <w:rPr>
          <w:rFonts w:ascii="宋体" w:hAnsi="宋体"/>
          <w:b/>
          <w:color w:val="FF0000"/>
          <w:sz w:val="18"/>
          <w:szCs w:val="18"/>
        </w:rPr>
      </w:pPr>
    </w:p>
    <w:p w:rsidR="00C166D4" w:rsidRDefault="00C166D4">
      <w:pPr>
        <w:spacing w:line="400" w:lineRule="exact"/>
        <w:jc w:val="left"/>
        <w:rPr>
          <w:rFonts w:ascii="宋体" w:hAnsi="宋体"/>
          <w:b/>
          <w:color w:val="FF0000"/>
          <w:sz w:val="18"/>
          <w:szCs w:val="18"/>
        </w:rPr>
      </w:pPr>
    </w:p>
    <w:p w:rsidR="00C166D4" w:rsidRDefault="00C166D4">
      <w:pPr>
        <w:spacing w:line="400" w:lineRule="exact"/>
        <w:jc w:val="left"/>
        <w:rPr>
          <w:rFonts w:ascii="宋体" w:hAnsi="宋体"/>
          <w:b/>
          <w:color w:val="FF0000"/>
          <w:sz w:val="18"/>
          <w:szCs w:val="18"/>
        </w:rPr>
      </w:pPr>
    </w:p>
    <w:p w:rsidR="00C166D4" w:rsidRDefault="00C166D4">
      <w:pPr>
        <w:spacing w:line="400" w:lineRule="exact"/>
        <w:jc w:val="left"/>
        <w:rPr>
          <w:rFonts w:ascii="宋体" w:hAnsi="宋体"/>
          <w:b/>
          <w:color w:val="FF0000"/>
          <w:sz w:val="18"/>
          <w:szCs w:val="18"/>
        </w:rPr>
      </w:pPr>
    </w:p>
    <w:p w:rsidR="00C166D4" w:rsidRDefault="00C166D4">
      <w:pPr>
        <w:spacing w:line="400" w:lineRule="exact"/>
        <w:jc w:val="left"/>
        <w:rPr>
          <w:rFonts w:ascii="宋体" w:hAnsi="宋体"/>
          <w:b/>
          <w:color w:val="FF0000"/>
          <w:sz w:val="18"/>
          <w:szCs w:val="18"/>
        </w:rPr>
      </w:pPr>
    </w:p>
    <w:p w:rsidR="00C166D4" w:rsidRDefault="00C166D4">
      <w:pPr>
        <w:spacing w:line="400" w:lineRule="exact"/>
        <w:jc w:val="left"/>
        <w:rPr>
          <w:rFonts w:ascii="宋体" w:hAnsi="宋体"/>
          <w:b/>
          <w:color w:val="FF0000"/>
          <w:sz w:val="18"/>
          <w:szCs w:val="18"/>
        </w:rPr>
      </w:pPr>
    </w:p>
    <w:p w:rsidR="00C166D4" w:rsidRDefault="00C166D4">
      <w:pPr>
        <w:spacing w:line="400" w:lineRule="exact"/>
        <w:jc w:val="left"/>
        <w:rPr>
          <w:rFonts w:ascii="宋体" w:hAnsi="宋体"/>
          <w:b/>
          <w:color w:val="FF0000"/>
          <w:sz w:val="18"/>
          <w:szCs w:val="18"/>
        </w:rPr>
      </w:pPr>
    </w:p>
    <w:p w:rsidR="00C166D4" w:rsidRDefault="00C166D4">
      <w:pPr>
        <w:spacing w:line="400" w:lineRule="exact"/>
        <w:jc w:val="left"/>
        <w:rPr>
          <w:rFonts w:ascii="宋体" w:hAnsi="宋体"/>
          <w:b/>
          <w:color w:val="FF0000"/>
          <w:sz w:val="18"/>
          <w:szCs w:val="18"/>
        </w:rPr>
      </w:pPr>
    </w:p>
    <w:p w:rsidR="00C166D4" w:rsidRDefault="00C166D4">
      <w:pPr>
        <w:spacing w:line="400" w:lineRule="exact"/>
        <w:jc w:val="left"/>
        <w:rPr>
          <w:rFonts w:ascii="宋体" w:hAnsi="宋体"/>
          <w:b/>
          <w:color w:val="FF0000"/>
          <w:sz w:val="18"/>
          <w:szCs w:val="18"/>
        </w:rPr>
      </w:pPr>
    </w:p>
    <w:p w:rsidR="00C166D4" w:rsidRDefault="00C166D4">
      <w:pPr>
        <w:spacing w:line="400" w:lineRule="exact"/>
        <w:jc w:val="left"/>
        <w:rPr>
          <w:rFonts w:ascii="宋体" w:hAnsi="宋体"/>
          <w:b/>
          <w:color w:val="FF0000"/>
          <w:sz w:val="18"/>
          <w:szCs w:val="18"/>
        </w:rPr>
      </w:pPr>
    </w:p>
    <w:p w:rsidR="00C166D4" w:rsidRDefault="00C166D4">
      <w:pPr>
        <w:spacing w:line="400" w:lineRule="exact"/>
        <w:jc w:val="left"/>
        <w:rPr>
          <w:rFonts w:ascii="宋体" w:hAnsi="宋体"/>
          <w:b/>
          <w:color w:val="FF0000"/>
          <w:sz w:val="18"/>
          <w:szCs w:val="18"/>
        </w:rPr>
      </w:pPr>
    </w:p>
    <w:p w:rsidR="00C166D4" w:rsidRDefault="00C166D4">
      <w:pPr>
        <w:spacing w:line="400" w:lineRule="exact"/>
        <w:jc w:val="left"/>
        <w:rPr>
          <w:rFonts w:ascii="宋体" w:hAnsi="宋体"/>
          <w:b/>
          <w:color w:val="FF0000"/>
          <w:sz w:val="18"/>
          <w:szCs w:val="18"/>
        </w:rPr>
      </w:pPr>
    </w:p>
    <w:p w:rsidR="00C166D4" w:rsidRDefault="00C166D4">
      <w:pPr>
        <w:spacing w:line="400" w:lineRule="exact"/>
        <w:jc w:val="left"/>
        <w:rPr>
          <w:rFonts w:ascii="宋体" w:hAnsi="宋体"/>
          <w:b/>
          <w:color w:val="FF0000"/>
          <w:sz w:val="18"/>
          <w:szCs w:val="18"/>
        </w:rPr>
      </w:pPr>
    </w:p>
    <w:p w:rsidR="00C166D4" w:rsidRDefault="00C166D4">
      <w:pPr>
        <w:spacing w:line="400" w:lineRule="exact"/>
        <w:jc w:val="left"/>
        <w:rPr>
          <w:rFonts w:ascii="宋体" w:hAnsi="宋体"/>
          <w:b/>
          <w:color w:val="FF0000"/>
          <w:sz w:val="18"/>
          <w:szCs w:val="18"/>
        </w:rPr>
      </w:pPr>
    </w:p>
    <w:p w:rsidR="00C166D4" w:rsidRDefault="00C166D4">
      <w:pPr>
        <w:spacing w:line="400" w:lineRule="exact"/>
        <w:jc w:val="left"/>
        <w:rPr>
          <w:rFonts w:ascii="宋体" w:hAnsi="宋体"/>
          <w:b/>
          <w:color w:val="FF0000"/>
          <w:sz w:val="18"/>
          <w:szCs w:val="18"/>
        </w:rPr>
      </w:pPr>
    </w:p>
    <w:p w:rsidR="00C166D4" w:rsidRDefault="00C166D4">
      <w:pPr>
        <w:spacing w:line="400" w:lineRule="exact"/>
        <w:jc w:val="left"/>
        <w:rPr>
          <w:rFonts w:ascii="宋体" w:hAnsi="宋体"/>
          <w:b/>
          <w:color w:val="FF0000"/>
          <w:sz w:val="18"/>
          <w:szCs w:val="18"/>
        </w:rPr>
      </w:pPr>
    </w:p>
    <w:p w:rsidR="00C166D4" w:rsidRDefault="00C166D4">
      <w:pPr>
        <w:pStyle w:val="a3"/>
        <w:rPr>
          <w:rFonts w:ascii="楷体_GB2312" w:eastAsia="楷体_GB2312" w:hAnsi="楷体_GB2312"/>
          <w:sz w:val="24"/>
        </w:rPr>
      </w:pPr>
    </w:p>
    <w:p w:rsidR="00C166D4" w:rsidRDefault="00C166D4">
      <w:pPr>
        <w:pStyle w:val="a3"/>
        <w:rPr>
          <w:rFonts w:ascii="楷体_GB2312" w:eastAsia="楷体_GB2312" w:hAnsi="楷体_GB2312"/>
          <w:sz w:val="24"/>
        </w:rPr>
      </w:pPr>
    </w:p>
    <w:p w:rsidR="00C166D4" w:rsidRDefault="00C166D4">
      <w:pPr>
        <w:pStyle w:val="a3"/>
        <w:rPr>
          <w:rFonts w:ascii="楷体_GB2312" w:eastAsia="楷体_GB2312" w:hAnsi="楷体_GB2312"/>
          <w:sz w:val="24"/>
        </w:rPr>
      </w:pPr>
    </w:p>
    <w:p w:rsidR="00C166D4" w:rsidRDefault="00C166D4">
      <w:pPr>
        <w:pStyle w:val="a3"/>
        <w:rPr>
          <w:rFonts w:ascii="楷体_GB2312" w:eastAsia="楷体_GB2312" w:hAnsi="楷体_GB2312"/>
          <w:sz w:val="24"/>
        </w:rPr>
      </w:pPr>
    </w:p>
    <w:p w:rsidR="00C166D4" w:rsidRDefault="001337CC">
      <w:pPr>
        <w:pStyle w:val="a3"/>
        <w:rPr>
          <w:rFonts w:ascii="楷体_GB2312" w:eastAsia="楷体_GB2312" w:hAnsi="楷体_GB2312"/>
          <w:sz w:val="24"/>
          <w:lang w:val="zh-CN"/>
        </w:rPr>
      </w:pPr>
      <w:r>
        <w:rPr>
          <w:rFonts w:ascii="楷体_GB2312" w:eastAsia="楷体_GB2312" w:hAnsi="楷体_GB2312" w:hint="eastAsia"/>
          <w:sz w:val="24"/>
          <w:lang w:val="zh-CN"/>
        </w:rPr>
        <w:t>三、电梯话机</w:t>
      </w:r>
    </w:p>
    <w:p w:rsidR="00C166D4" w:rsidRDefault="001337CC">
      <w:pPr>
        <w:rPr>
          <w:rFonts w:ascii="楷体_GB2312" w:eastAsia="楷体_GB2312" w:hAnsi="楷体_GB2312"/>
          <w:sz w:val="24"/>
          <w:lang w:val="zh-CN"/>
        </w:rPr>
      </w:pPr>
      <w:r>
        <w:rPr>
          <w:rFonts w:ascii="楷体_GB2312" w:eastAsia="楷体_GB2312" w:hAnsi="楷体_GB2312" w:hint="eastAsia"/>
          <w:sz w:val="24"/>
        </w:rPr>
        <w:t>1，</w:t>
      </w:r>
      <w:r>
        <w:rPr>
          <w:rFonts w:ascii="楷体_GB2312" w:eastAsia="楷体_GB2312" w:hAnsi="楷体_GB2312" w:hint="eastAsia"/>
          <w:sz w:val="24"/>
          <w:lang w:val="zh-CN"/>
        </w:rPr>
        <w:t>轿箱内话机是</w:t>
      </w:r>
      <w:r>
        <w:rPr>
          <w:rFonts w:ascii="楷体_GB2312" w:eastAsia="楷体_GB2312" w:hAnsi="楷体_GB2312"/>
          <w:sz w:val="24"/>
          <w:lang w:val="zh-CN"/>
        </w:rPr>
        <w:t>安装在电梯轿厢内的电梯紧急呼叫装置。</w:t>
      </w:r>
    </w:p>
    <w:p w:rsidR="00C166D4" w:rsidRDefault="001337CC">
      <w:pPr>
        <w:rPr>
          <w:rFonts w:ascii="楷体_GB2312" w:eastAsia="楷体_GB2312" w:hAnsi="楷体_GB2312"/>
          <w:sz w:val="24"/>
          <w:lang w:val="zh-CN"/>
        </w:rPr>
      </w:pPr>
      <w:r>
        <w:rPr>
          <w:rFonts w:ascii="楷体_GB2312" w:eastAsia="楷体_GB2312" w:hAnsi="楷体_GB2312" w:hint="eastAsia"/>
          <w:noProof/>
          <w:sz w:val="24"/>
        </w:rPr>
        <w:drawing>
          <wp:anchor distT="0" distB="0" distL="114300" distR="114300" simplePos="0" relativeHeight="251670528" behindDoc="0" locked="0" layoutInCell="1" allowOverlap="1">
            <wp:simplePos x="0" y="0"/>
            <wp:positionH relativeFrom="column">
              <wp:posOffset>1000760</wp:posOffset>
            </wp:positionH>
            <wp:positionV relativeFrom="paragraph">
              <wp:posOffset>170815</wp:posOffset>
            </wp:positionV>
            <wp:extent cx="1420495" cy="1044575"/>
            <wp:effectExtent l="0" t="0" r="8255" b="3175"/>
            <wp:wrapNone/>
            <wp:docPr id="14" name="图片 23" descr="C:\Users\Administrator\AppData\Roaming\Tencent\Users\2355650580\QQEIM\WinTemp\RichOle\8BY(@U2E_7IE2ZV~9E[U[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3" descr="C:\Users\Administrator\AppData\Roaming\Tencent\Users\2355650580\QQEIM\WinTemp\RichOle\8BY(@U2E_7IE2ZV~9E[U[R6.png"/>
                    <pic:cNvPicPr>
                      <a:picLocks noChangeAspect="1" noChangeArrowheads="1"/>
                    </pic:cNvPicPr>
                  </pic:nvPicPr>
                  <pic:blipFill>
                    <a:blip r:embed="rId16" cstate="print"/>
                    <a:srcRect/>
                    <a:stretch>
                      <a:fillRect/>
                    </a:stretch>
                  </pic:blipFill>
                  <pic:spPr>
                    <a:xfrm>
                      <a:off x="0" y="0"/>
                      <a:ext cx="1420495" cy="1044575"/>
                    </a:xfrm>
                    <a:prstGeom prst="rect">
                      <a:avLst/>
                    </a:prstGeom>
                    <a:noFill/>
                    <a:ln w="9525">
                      <a:noFill/>
                      <a:miter lim="800000"/>
                      <a:headEnd/>
                      <a:tailEnd/>
                    </a:ln>
                  </pic:spPr>
                </pic:pic>
              </a:graphicData>
            </a:graphic>
          </wp:anchor>
        </w:drawing>
      </w:r>
    </w:p>
    <w:p w:rsidR="00C166D4" w:rsidRDefault="00C166D4">
      <w:pPr>
        <w:rPr>
          <w:rFonts w:ascii="楷体_GB2312" w:eastAsia="楷体_GB2312" w:hAnsi="楷体_GB2312"/>
          <w:sz w:val="24"/>
          <w:lang w:val="zh-CN"/>
        </w:rPr>
      </w:pPr>
    </w:p>
    <w:p w:rsidR="00C166D4" w:rsidRDefault="00C166D4">
      <w:pPr>
        <w:rPr>
          <w:rFonts w:ascii="楷体_GB2312" w:eastAsia="楷体_GB2312" w:hAnsi="楷体_GB2312"/>
          <w:sz w:val="24"/>
          <w:lang w:val="zh-CN"/>
        </w:rPr>
      </w:pPr>
    </w:p>
    <w:p w:rsidR="00C166D4" w:rsidRDefault="00C166D4">
      <w:pPr>
        <w:rPr>
          <w:rFonts w:ascii="楷体_GB2312" w:eastAsia="楷体_GB2312" w:hAnsi="楷体_GB2312"/>
          <w:sz w:val="24"/>
          <w:lang w:val="zh-CN"/>
        </w:rPr>
      </w:pPr>
    </w:p>
    <w:p w:rsidR="00C166D4" w:rsidRDefault="00C166D4">
      <w:pPr>
        <w:rPr>
          <w:rFonts w:ascii="楷体_GB2312" w:eastAsia="楷体_GB2312" w:hAnsi="楷体_GB2312"/>
          <w:sz w:val="24"/>
          <w:lang w:val="zh-CN"/>
        </w:rPr>
      </w:pPr>
    </w:p>
    <w:p w:rsidR="00C166D4" w:rsidRDefault="00C166D4">
      <w:pPr>
        <w:rPr>
          <w:rFonts w:ascii="楷体_GB2312" w:eastAsia="楷体_GB2312" w:hAnsi="楷体_GB2312"/>
          <w:sz w:val="24"/>
          <w:lang w:val="zh-CN"/>
        </w:rPr>
      </w:pPr>
    </w:p>
    <w:p w:rsidR="00C166D4" w:rsidRDefault="00C166D4">
      <w:pPr>
        <w:rPr>
          <w:rFonts w:ascii="楷体_GB2312" w:eastAsia="楷体_GB2312" w:hAnsi="楷体_GB2312"/>
          <w:sz w:val="24"/>
          <w:lang w:val="zh-CN"/>
        </w:rPr>
      </w:pPr>
    </w:p>
    <w:p w:rsidR="00C166D4" w:rsidRDefault="001337CC">
      <w:pPr>
        <w:rPr>
          <w:rFonts w:eastAsia="黑体"/>
          <w:sz w:val="24"/>
          <w:lang w:val="zh-CN"/>
        </w:rPr>
      </w:pPr>
      <w:r>
        <w:rPr>
          <w:rFonts w:ascii="楷体_GB2312" w:eastAsia="楷体_GB2312" w:hAnsi="楷体_GB2312" w:hint="eastAsia"/>
          <w:sz w:val="24"/>
        </w:rPr>
        <w:t>2，</w:t>
      </w:r>
      <w:r>
        <w:rPr>
          <w:rFonts w:ascii="楷体_GB2312" w:eastAsia="楷体_GB2312" w:hAnsi="楷体_GB2312"/>
          <w:sz w:val="24"/>
        </w:rPr>
        <w:t>电梯机房话机是安装在电梯机房的</w:t>
      </w:r>
      <w:r>
        <w:rPr>
          <w:rFonts w:ascii="楷体_GB2312" w:eastAsia="楷体_GB2312" w:hAnsi="楷体_GB2312" w:hint="eastAsia"/>
          <w:sz w:val="24"/>
        </w:rPr>
        <w:t>话</w:t>
      </w:r>
      <w:r>
        <w:rPr>
          <w:rFonts w:ascii="楷体_GB2312" w:eastAsia="楷体_GB2312" w:hAnsi="楷体_GB2312"/>
          <w:sz w:val="24"/>
        </w:rPr>
        <w:t>机，它具有</w:t>
      </w:r>
      <w:r>
        <w:rPr>
          <w:rFonts w:ascii="楷体_GB2312" w:eastAsia="楷体_GB2312" w:hAnsi="楷体_GB2312" w:hint="eastAsia"/>
          <w:sz w:val="24"/>
        </w:rPr>
        <w:t>1</w:t>
      </w:r>
      <w:r>
        <w:rPr>
          <w:rFonts w:ascii="楷体_GB2312" w:eastAsia="楷体_GB2312" w:hAnsi="楷体_GB2312"/>
          <w:sz w:val="24"/>
        </w:rPr>
        <w:t>个呼叫键</w:t>
      </w:r>
      <w:r>
        <w:rPr>
          <w:rFonts w:ascii="楷体_GB2312" w:eastAsia="楷体_GB2312" w:hAnsi="楷体_GB2312" w:hint="eastAsia"/>
          <w:sz w:val="24"/>
        </w:rPr>
        <w:t>。</w:t>
      </w:r>
    </w:p>
    <w:p w:rsidR="00C166D4" w:rsidRDefault="001337CC">
      <w:pPr>
        <w:rPr>
          <w:rFonts w:eastAsia="黑体"/>
          <w:sz w:val="24"/>
          <w:lang w:val="zh-CN"/>
        </w:rPr>
      </w:pPr>
      <w:r>
        <w:rPr>
          <w:rFonts w:eastAsia="黑体" w:hint="eastAsia"/>
          <w:noProof/>
          <w:sz w:val="24"/>
        </w:rPr>
        <w:drawing>
          <wp:anchor distT="0" distB="0" distL="114300" distR="114300" simplePos="0" relativeHeight="251667456" behindDoc="0" locked="0" layoutInCell="1" allowOverlap="1">
            <wp:simplePos x="0" y="0"/>
            <wp:positionH relativeFrom="column">
              <wp:posOffset>1249045</wp:posOffset>
            </wp:positionH>
            <wp:positionV relativeFrom="paragraph">
              <wp:posOffset>90805</wp:posOffset>
            </wp:positionV>
            <wp:extent cx="624205" cy="1263015"/>
            <wp:effectExtent l="0" t="0" r="4445" b="13335"/>
            <wp:wrapNone/>
            <wp:docPr id="13" name="图片 13" descr="C:\Users\Administrator\AppData\Roaming\Tencent\Users\2355650580\QQEIM\WinTemp\RichOle\4YVZK_B`UP{[G$$~]4FWF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AppData\Roaming\Tencent\Users\2355650580\QQEIM\WinTemp\RichOle\4YVZK_B`UP{[G$$~]4FWFLL.png"/>
                    <pic:cNvPicPr>
                      <a:picLocks noChangeAspect="1" noChangeArrowheads="1"/>
                    </pic:cNvPicPr>
                  </pic:nvPicPr>
                  <pic:blipFill>
                    <a:blip r:embed="rId17" cstate="print"/>
                    <a:srcRect/>
                    <a:stretch>
                      <a:fillRect/>
                    </a:stretch>
                  </pic:blipFill>
                  <pic:spPr>
                    <a:xfrm>
                      <a:off x="0" y="0"/>
                      <a:ext cx="624205" cy="1263015"/>
                    </a:xfrm>
                    <a:prstGeom prst="rect">
                      <a:avLst/>
                    </a:prstGeom>
                    <a:noFill/>
                    <a:ln w="9525">
                      <a:noFill/>
                      <a:miter lim="800000"/>
                      <a:headEnd/>
                      <a:tailEnd/>
                    </a:ln>
                  </pic:spPr>
                </pic:pic>
              </a:graphicData>
            </a:graphic>
          </wp:anchor>
        </w:drawing>
      </w:r>
    </w:p>
    <w:p w:rsidR="00C166D4" w:rsidRDefault="00C166D4">
      <w:pPr>
        <w:rPr>
          <w:rFonts w:eastAsia="黑体"/>
          <w:sz w:val="24"/>
          <w:lang w:val="zh-CN"/>
        </w:rPr>
      </w:pPr>
    </w:p>
    <w:p w:rsidR="00C166D4" w:rsidRDefault="00C166D4">
      <w:pPr>
        <w:rPr>
          <w:rFonts w:eastAsia="黑体"/>
          <w:sz w:val="24"/>
          <w:lang w:val="zh-CN"/>
        </w:rPr>
      </w:pPr>
    </w:p>
    <w:p w:rsidR="00C166D4" w:rsidRDefault="00C166D4">
      <w:pPr>
        <w:rPr>
          <w:rFonts w:eastAsia="黑体"/>
          <w:sz w:val="24"/>
          <w:lang w:val="zh-CN"/>
        </w:rPr>
      </w:pPr>
    </w:p>
    <w:p w:rsidR="00C166D4" w:rsidRDefault="00C166D4">
      <w:pPr>
        <w:rPr>
          <w:rFonts w:eastAsia="黑体"/>
          <w:sz w:val="24"/>
          <w:lang w:val="zh-CN"/>
        </w:rPr>
      </w:pPr>
    </w:p>
    <w:p w:rsidR="00C166D4" w:rsidRDefault="00C166D4">
      <w:pPr>
        <w:rPr>
          <w:rFonts w:eastAsia="黑体"/>
          <w:sz w:val="24"/>
          <w:lang w:val="zh-CN"/>
        </w:rPr>
      </w:pPr>
    </w:p>
    <w:p w:rsidR="00C166D4" w:rsidRDefault="00C166D4">
      <w:pPr>
        <w:rPr>
          <w:rFonts w:eastAsia="黑体"/>
          <w:sz w:val="24"/>
          <w:lang w:val="zh-CN"/>
        </w:rPr>
      </w:pPr>
    </w:p>
    <w:p w:rsidR="00C166D4" w:rsidRDefault="00C166D4">
      <w:pPr>
        <w:rPr>
          <w:rFonts w:eastAsia="黑体"/>
          <w:sz w:val="24"/>
          <w:lang w:val="zh-CN"/>
        </w:rPr>
      </w:pPr>
    </w:p>
    <w:p w:rsidR="00C166D4" w:rsidRDefault="001337CC">
      <w:pPr>
        <w:rPr>
          <w:rFonts w:eastAsia="黑体"/>
          <w:sz w:val="24"/>
          <w:lang w:val="zh-CN"/>
        </w:rPr>
      </w:pPr>
      <w:r>
        <w:rPr>
          <w:rFonts w:ascii="楷体_GB2312" w:eastAsia="楷体_GB2312" w:hAnsi="楷体_GB2312" w:hint="eastAsia"/>
          <w:sz w:val="24"/>
        </w:rPr>
        <w:t>3，</w:t>
      </w:r>
      <w:r>
        <w:rPr>
          <w:rFonts w:ascii="楷体_GB2312" w:eastAsia="楷体_GB2312" w:hAnsi="楷体_GB2312"/>
          <w:sz w:val="24"/>
        </w:rPr>
        <w:t>底坑</w:t>
      </w:r>
      <w:r>
        <w:rPr>
          <w:rFonts w:ascii="楷体_GB2312" w:eastAsia="楷体_GB2312" w:hAnsi="楷体_GB2312" w:hint="eastAsia"/>
          <w:sz w:val="24"/>
        </w:rPr>
        <w:t>话</w:t>
      </w:r>
      <w:r>
        <w:rPr>
          <w:rFonts w:ascii="楷体_GB2312" w:eastAsia="楷体_GB2312" w:hAnsi="楷体_GB2312"/>
          <w:sz w:val="24"/>
        </w:rPr>
        <w:t>机是安装在电梯底坑的电梯分机，它具有</w:t>
      </w:r>
      <w:r>
        <w:rPr>
          <w:rFonts w:ascii="楷体_GB2312" w:eastAsia="楷体_GB2312" w:hAnsi="楷体_GB2312" w:hint="eastAsia"/>
          <w:sz w:val="24"/>
        </w:rPr>
        <w:t>1</w:t>
      </w:r>
      <w:r>
        <w:rPr>
          <w:rFonts w:ascii="楷体_GB2312" w:eastAsia="楷体_GB2312" w:hAnsi="楷体_GB2312"/>
          <w:sz w:val="24"/>
        </w:rPr>
        <w:t>个呼叫键</w:t>
      </w:r>
    </w:p>
    <w:p w:rsidR="00C166D4" w:rsidRDefault="001337CC">
      <w:pPr>
        <w:rPr>
          <w:rFonts w:ascii="宋体" w:hAnsi="宋体" w:cs="宋体"/>
          <w:kern w:val="0"/>
          <w:sz w:val="24"/>
          <w:szCs w:val="24"/>
        </w:rPr>
      </w:pPr>
      <w:r>
        <w:rPr>
          <w:rFonts w:ascii="宋体" w:hAnsi="宋体" w:cs="宋体"/>
          <w:noProof/>
          <w:kern w:val="0"/>
          <w:sz w:val="24"/>
          <w:szCs w:val="24"/>
        </w:rPr>
        <w:drawing>
          <wp:anchor distT="0" distB="0" distL="114300" distR="114300" simplePos="0" relativeHeight="251669504" behindDoc="0" locked="0" layoutInCell="1" allowOverlap="1">
            <wp:simplePos x="0" y="0"/>
            <wp:positionH relativeFrom="column">
              <wp:posOffset>1250315</wp:posOffset>
            </wp:positionH>
            <wp:positionV relativeFrom="paragraph">
              <wp:posOffset>76200</wp:posOffset>
            </wp:positionV>
            <wp:extent cx="716915" cy="998220"/>
            <wp:effectExtent l="0" t="0" r="6985" b="11430"/>
            <wp:wrapNone/>
            <wp:docPr id="11" name="图片 21" descr="C:\Users\Administrator\AppData\Roaming\Tencent\Users\2355650580\QQEIM\WinTemp\RichOle\Q1LNH1I7S0F9[T_NW@MOXX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descr="C:\Users\Administrator\AppData\Roaming\Tencent\Users\2355650580\QQEIM\WinTemp\RichOle\Q1LNH1I7S0F9[T_NW@MOXXK.png"/>
                    <pic:cNvPicPr>
                      <a:picLocks noChangeAspect="1" noChangeArrowheads="1"/>
                    </pic:cNvPicPr>
                  </pic:nvPicPr>
                  <pic:blipFill>
                    <a:blip r:embed="rId18" cstate="print"/>
                    <a:srcRect/>
                    <a:stretch>
                      <a:fillRect/>
                    </a:stretch>
                  </pic:blipFill>
                  <pic:spPr>
                    <a:xfrm>
                      <a:off x="0" y="0"/>
                      <a:ext cx="716915" cy="998220"/>
                    </a:xfrm>
                    <a:prstGeom prst="rect">
                      <a:avLst/>
                    </a:prstGeom>
                    <a:noFill/>
                    <a:ln w="9525">
                      <a:noFill/>
                      <a:miter lim="800000"/>
                      <a:headEnd/>
                      <a:tailEnd/>
                    </a:ln>
                  </pic:spPr>
                </pic:pic>
              </a:graphicData>
            </a:graphic>
          </wp:anchor>
        </w:drawing>
      </w:r>
    </w:p>
    <w:p w:rsidR="00C166D4" w:rsidRDefault="00C166D4">
      <w:pPr>
        <w:widowControl/>
        <w:jc w:val="left"/>
        <w:rPr>
          <w:rFonts w:ascii="宋体" w:hAnsi="宋体" w:cs="宋体"/>
          <w:kern w:val="0"/>
          <w:sz w:val="24"/>
          <w:szCs w:val="24"/>
        </w:rPr>
      </w:pPr>
    </w:p>
    <w:p w:rsidR="00C166D4" w:rsidRDefault="00C166D4">
      <w:pPr>
        <w:widowControl/>
        <w:jc w:val="left"/>
        <w:rPr>
          <w:rFonts w:ascii="宋体" w:hAnsi="宋体" w:cs="宋体"/>
          <w:kern w:val="0"/>
          <w:sz w:val="24"/>
          <w:szCs w:val="24"/>
        </w:rPr>
      </w:pPr>
    </w:p>
    <w:p w:rsidR="00C166D4" w:rsidRDefault="00C166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黑体"/>
          <w:sz w:val="24"/>
          <w:lang w:val="zh-CN"/>
        </w:rPr>
      </w:pPr>
    </w:p>
    <w:p w:rsidR="00C166D4" w:rsidRDefault="00C166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黑体"/>
          <w:sz w:val="24"/>
          <w:lang w:val="zh-CN"/>
        </w:rPr>
      </w:pPr>
    </w:p>
    <w:p w:rsidR="00C166D4" w:rsidRDefault="00C166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黑体"/>
          <w:sz w:val="24"/>
          <w:lang w:val="zh-CN"/>
        </w:rPr>
      </w:pPr>
    </w:p>
    <w:p w:rsidR="00C166D4" w:rsidRDefault="00C166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黑体"/>
          <w:sz w:val="24"/>
          <w:lang w:val="zh-CN"/>
        </w:rPr>
      </w:pPr>
    </w:p>
    <w:p w:rsidR="00C166D4" w:rsidRDefault="001337CC">
      <w:pPr>
        <w:rPr>
          <w:rFonts w:eastAsia="黑体"/>
          <w:sz w:val="24"/>
          <w:lang w:val="zh-CN"/>
        </w:rPr>
      </w:pPr>
      <w:r>
        <w:rPr>
          <w:rFonts w:ascii="楷体_GB2312" w:eastAsia="楷体_GB2312" w:hAnsi="楷体_GB2312" w:hint="eastAsia"/>
          <w:sz w:val="24"/>
        </w:rPr>
        <w:t>4，</w:t>
      </w:r>
      <w:r>
        <w:rPr>
          <w:rFonts w:ascii="楷体_GB2312" w:eastAsia="楷体_GB2312" w:hAnsi="楷体_GB2312"/>
          <w:sz w:val="24"/>
        </w:rPr>
        <w:t>轿顶</w:t>
      </w:r>
      <w:r>
        <w:rPr>
          <w:rFonts w:ascii="楷体_GB2312" w:eastAsia="楷体_GB2312" w:hAnsi="楷体_GB2312" w:hint="eastAsia"/>
          <w:sz w:val="24"/>
        </w:rPr>
        <w:t>话</w:t>
      </w:r>
      <w:r>
        <w:rPr>
          <w:rFonts w:ascii="楷体_GB2312" w:eastAsia="楷体_GB2312" w:hAnsi="楷体_GB2312"/>
          <w:sz w:val="24"/>
        </w:rPr>
        <w:t>机是安装在电梯轿顶的</w:t>
      </w:r>
      <w:r>
        <w:rPr>
          <w:rFonts w:ascii="楷体_GB2312" w:eastAsia="楷体_GB2312" w:hAnsi="楷体_GB2312" w:hint="eastAsia"/>
          <w:sz w:val="24"/>
        </w:rPr>
        <w:t>话</w:t>
      </w:r>
      <w:r>
        <w:rPr>
          <w:rFonts w:ascii="楷体_GB2312" w:eastAsia="楷体_GB2312" w:hAnsi="楷体_GB2312"/>
          <w:sz w:val="24"/>
        </w:rPr>
        <w:t>机，它具有</w:t>
      </w:r>
      <w:r>
        <w:rPr>
          <w:rFonts w:ascii="楷体_GB2312" w:eastAsia="楷体_GB2312" w:hAnsi="楷体_GB2312" w:hint="eastAsia"/>
          <w:sz w:val="24"/>
        </w:rPr>
        <w:t>1</w:t>
      </w:r>
      <w:r>
        <w:rPr>
          <w:rFonts w:ascii="楷体_GB2312" w:eastAsia="楷体_GB2312" w:hAnsi="楷体_GB2312"/>
          <w:sz w:val="24"/>
        </w:rPr>
        <w:t>个呼叫键</w:t>
      </w:r>
    </w:p>
    <w:p w:rsidR="00C166D4" w:rsidRDefault="001337C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黑体"/>
          <w:sz w:val="24"/>
          <w:lang w:val="zh-CN"/>
        </w:rPr>
      </w:pPr>
      <w:r>
        <w:rPr>
          <w:rFonts w:eastAsia="黑体"/>
          <w:noProof/>
          <w:sz w:val="24"/>
        </w:rPr>
        <w:drawing>
          <wp:anchor distT="0" distB="0" distL="114300" distR="114300" simplePos="0" relativeHeight="251668480" behindDoc="0" locked="0" layoutInCell="1" allowOverlap="1">
            <wp:simplePos x="0" y="0"/>
            <wp:positionH relativeFrom="column">
              <wp:posOffset>1179830</wp:posOffset>
            </wp:positionH>
            <wp:positionV relativeFrom="paragraph">
              <wp:posOffset>167640</wp:posOffset>
            </wp:positionV>
            <wp:extent cx="647700" cy="955040"/>
            <wp:effectExtent l="0" t="0" r="0" b="16510"/>
            <wp:wrapNone/>
            <wp:docPr id="8" name="图片 17" descr="C:\Users\Administrator\AppData\Roaming\Tencent\Users\2355650580\QQEIM\WinTemp\RichOle\3XIG9BB3YND[Q%~{G4RB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7" descr="C:\Users\Administrator\AppData\Roaming\Tencent\Users\2355650580\QQEIM\WinTemp\RichOle\3XIG9BB3YND[Q%~{G4RBO{T.png"/>
                    <pic:cNvPicPr>
                      <a:picLocks noChangeAspect="1" noChangeArrowheads="1"/>
                    </pic:cNvPicPr>
                  </pic:nvPicPr>
                  <pic:blipFill>
                    <a:blip r:embed="rId19" cstate="print"/>
                    <a:srcRect/>
                    <a:stretch>
                      <a:fillRect/>
                    </a:stretch>
                  </pic:blipFill>
                  <pic:spPr>
                    <a:xfrm>
                      <a:off x="0" y="0"/>
                      <a:ext cx="647700" cy="955040"/>
                    </a:xfrm>
                    <a:prstGeom prst="rect">
                      <a:avLst/>
                    </a:prstGeom>
                    <a:noFill/>
                    <a:ln w="9525">
                      <a:noFill/>
                      <a:miter lim="800000"/>
                      <a:headEnd/>
                      <a:tailEnd/>
                    </a:ln>
                  </pic:spPr>
                </pic:pic>
              </a:graphicData>
            </a:graphic>
          </wp:anchor>
        </w:drawing>
      </w:r>
    </w:p>
    <w:p w:rsidR="00C166D4" w:rsidRDefault="00C166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黑体"/>
          <w:sz w:val="24"/>
          <w:lang w:val="zh-CN"/>
        </w:rPr>
      </w:pPr>
    </w:p>
    <w:p w:rsidR="00C166D4" w:rsidRDefault="00C166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黑体"/>
          <w:sz w:val="24"/>
          <w:lang w:val="zh-CN"/>
        </w:rPr>
      </w:pPr>
    </w:p>
    <w:p w:rsidR="00C166D4" w:rsidRDefault="00C166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黑体"/>
          <w:sz w:val="24"/>
          <w:lang w:val="zh-CN"/>
        </w:rPr>
      </w:pPr>
    </w:p>
    <w:p w:rsidR="00C166D4" w:rsidRDefault="00C166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黑体"/>
          <w:sz w:val="24"/>
          <w:lang w:val="zh-CN"/>
        </w:rPr>
      </w:pPr>
    </w:p>
    <w:p w:rsidR="00C166D4" w:rsidRDefault="00C166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黑体"/>
          <w:sz w:val="24"/>
          <w:lang w:val="zh-CN"/>
        </w:rPr>
      </w:pPr>
    </w:p>
    <w:p w:rsidR="00C166D4" w:rsidRDefault="00C166D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rFonts w:eastAsia="黑体"/>
          <w:sz w:val="24"/>
          <w:lang w:val="zh-CN"/>
        </w:rPr>
      </w:pPr>
    </w:p>
    <w:p w:rsidR="00C166D4" w:rsidRDefault="00C166D4">
      <w:pPr>
        <w:rPr>
          <w:rFonts w:ascii="楷体_GB2312" w:eastAsia="楷体_GB2312"/>
          <w:sz w:val="24"/>
          <w:lang w:val="zh-CN"/>
        </w:rPr>
      </w:pPr>
    </w:p>
    <w:p w:rsidR="00C166D4" w:rsidRDefault="001337CC">
      <w:pPr>
        <w:pStyle w:val="a3"/>
        <w:rPr>
          <w:rFonts w:ascii="楷体_GB2312" w:eastAsia="楷体_GB2312" w:hAnsi="楷体_GB2312"/>
          <w:sz w:val="24"/>
          <w:lang w:val="zh-CN"/>
        </w:rPr>
      </w:pPr>
      <w:r>
        <w:rPr>
          <w:rFonts w:ascii="楷体_GB2312" w:eastAsia="楷体_GB2312" w:hAnsi="楷体_GB2312" w:hint="eastAsia"/>
          <w:sz w:val="24"/>
          <w:lang w:val="zh-CN"/>
        </w:rPr>
        <w:t>2、</w:t>
      </w:r>
      <w:r>
        <w:rPr>
          <w:rFonts w:ascii="楷体_GB2312" w:eastAsia="楷体_GB2312" w:hAnsi="楷体_GB2312"/>
          <w:sz w:val="24"/>
          <w:lang w:val="zh-CN"/>
        </w:rPr>
        <w:t>话机的技术参数：</w:t>
      </w:r>
    </w:p>
    <w:p w:rsidR="00C166D4" w:rsidRDefault="001337CC">
      <w:pPr>
        <w:pStyle w:val="a3"/>
        <w:rPr>
          <w:rFonts w:ascii="楷体_GB2312" w:eastAsia="楷体_GB2312" w:hAnsi="楷体_GB2312"/>
          <w:sz w:val="24"/>
        </w:rPr>
      </w:pPr>
      <w:r>
        <w:rPr>
          <w:rFonts w:ascii="楷体_GB2312" w:eastAsia="楷体_GB2312" w:hAnsi="楷体_GB2312"/>
          <w:sz w:val="24"/>
        </w:rPr>
        <w:t xml:space="preserve">     </w:t>
      </w:r>
      <w:r>
        <w:rPr>
          <w:rFonts w:ascii="楷体_GB2312" w:eastAsia="楷体_GB2312" w:hAnsi="楷体_GB2312" w:hint="eastAsia"/>
          <w:sz w:val="24"/>
        </w:rPr>
        <w:t>NKT</w:t>
      </w:r>
      <w:r>
        <w:rPr>
          <w:rFonts w:ascii="楷体_GB2312" w:eastAsia="楷体_GB2312" w:hAnsi="楷体_GB2312"/>
          <w:sz w:val="24"/>
        </w:rPr>
        <w:t>系统总线：</w:t>
      </w:r>
      <w:r>
        <w:rPr>
          <w:rFonts w:ascii="楷体_GB2312" w:eastAsia="楷体_GB2312" w:hAnsi="楷体_GB2312" w:hint="eastAsia"/>
          <w:sz w:val="24"/>
        </w:rPr>
        <w:t>4</w:t>
      </w:r>
      <w:r>
        <w:rPr>
          <w:rFonts w:ascii="楷体_GB2312" w:eastAsia="楷体_GB2312" w:hAnsi="楷体_GB2312"/>
          <w:sz w:val="24"/>
        </w:rPr>
        <w:t>线</w:t>
      </w:r>
      <w:r>
        <w:rPr>
          <w:rFonts w:ascii="楷体_GB2312" w:eastAsia="楷体_GB2312" w:hAnsi="楷体_GB2312" w:hint="eastAsia"/>
          <w:sz w:val="24"/>
        </w:rPr>
        <w:t xml:space="preserve">   NBT</w:t>
      </w:r>
      <w:r>
        <w:rPr>
          <w:rFonts w:ascii="楷体_GB2312" w:eastAsia="楷体_GB2312" w:hAnsi="楷体_GB2312"/>
          <w:sz w:val="24"/>
        </w:rPr>
        <w:t>系统总线：</w:t>
      </w:r>
      <w:r>
        <w:rPr>
          <w:rFonts w:ascii="楷体_GB2312" w:eastAsia="楷体_GB2312" w:hAnsi="楷体_GB2312" w:hint="eastAsia"/>
          <w:sz w:val="24"/>
        </w:rPr>
        <w:t>2</w:t>
      </w:r>
      <w:r>
        <w:rPr>
          <w:rFonts w:ascii="楷体_GB2312" w:eastAsia="楷体_GB2312" w:hAnsi="楷体_GB2312"/>
          <w:sz w:val="24"/>
        </w:rPr>
        <w:t>线</w:t>
      </w:r>
    </w:p>
    <w:p w:rsidR="00C166D4" w:rsidRDefault="001337CC">
      <w:pPr>
        <w:pStyle w:val="a3"/>
        <w:rPr>
          <w:rFonts w:ascii="楷体_GB2312" w:eastAsia="楷体_GB2312" w:hAnsi="楷体_GB2312"/>
          <w:sz w:val="24"/>
        </w:rPr>
      </w:pPr>
      <w:r>
        <w:rPr>
          <w:rFonts w:ascii="楷体_GB2312" w:eastAsia="楷体_GB2312" w:hAnsi="楷体_GB2312"/>
          <w:sz w:val="24"/>
        </w:rPr>
        <w:t xml:space="preserve">     音频输出不失真率：  30mw   </w:t>
      </w:r>
    </w:p>
    <w:p w:rsidR="00C166D4" w:rsidRDefault="001337CC">
      <w:pPr>
        <w:pStyle w:val="a3"/>
        <w:rPr>
          <w:rFonts w:ascii="楷体_GB2312" w:eastAsia="楷体_GB2312" w:hAnsi="楷体_GB2312"/>
          <w:sz w:val="24"/>
        </w:rPr>
      </w:pPr>
      <w:r>
        <w:rPr>
          <w:rFonts w:ascii="楷体_GB2312" w:eastAsia="楷体_GB2312" w:hAnsi="楷体_GB2312"/>
          <w:sz w:val="24"/>
        </w:rPr>
        <w:t xml:space="preserve">     频率响应：300~3400HZ  3dB</w:t>
      </w:r>
    </w:p>
    <w:p w:rsidR="00C166D4" w:rsidRDefault="001337CC">
      <w:pPr>
        <w:pStyle w:val="a3"/>
        <w:rPr>
          <w:rFonts w:ascii="楷体_GB2312" w:eastAsia="楷体_GB2312" w:hAnsi="楷体_GB2312"/>
          <w:sz w:val="24"/>
        </w:rPr>
      </w:pPr>
      <w:r>
        <w:rPr>
          <w:rFonts w:ascii="楷体_GB2312" w:eastAsia="楷体_GB2312" w:hAnsi="楷体_GB2312"/>
          <w:sz w:val="24"/>
        </w:rPr>
        <w:t xml:space="preserve">     工作电压：   12V   10%  </w:t>
      </w:r>
    </w:p>
    <w:p w:rsidR="00C166D4" w:rsidRDefault="001337CC">
      <w:pPr>
        <w:rPr>
          <w:rFonts w:ascii="楷体_GB2312" w:eastAsia="楷体_GB2312" w:hAnsi="楷体_GB2312"/>
          <w:sz w:val="24"/>
        </w:rPr>
      </w:pPr>
      <w:r>
        <w:rPr>
          <w:rFonts w:ascii="楷体_GB2312" w:eastAsia="楷体_GB2312" w:hAnsi="楷体_GB2312"/>
          <w:sz w:val="24"/>
        </w:rPr>
        <w:t xml:space="preserve">     静态工作电流：20 mA  </w:t>
      </w:r>
    </w:p>
    <w:p w:rsidR="00C166D4" w:rsidRDefault="00C166D4">
      <w:pPr>
        <w:rPr>
          <w:rFonts w:ascii="楷体_GB2312" w:eastAsia="楷体_GB2312" w:hAnsi="楷体_GB2312"/>
          <w:sz w:val="24"/>
        </w:rPr>
      </w:pPr>
    </w:p>
    <w:p w:rsidR="00C166D4" w:rsidRDefault="001337CC">
      <w:pPr>
        <w:pStyle w:val="a3"/>
        <w:ind w:leftChars="200" w:left="420" w:firstLineChars="200" w:firstLine="420"/>
      </w:pPr>
      <w:r>
        <w:t xml:space="preserve"> </w:t>
      </w:r>
    </w:p>
    <w:p w:rsidR="00C166D4" w:rsidRDefault="001337CC">
      <w:pPr>
        <w:pStyle w:val="a3"/>
        <w:rPr>
          <w:rFonts w:ascii="楷体_GB2312" w:eastAsia="楷体_GB2312" w:hAnsi="楷体_GB2312"/>
          <w:sz w:val="24"/>
          <w:lang w:val="zh-CN"/>
        </w:rPr>
      </w:pPr>
      <w:r>
        <w:rPr>
          <w:rFonts w:ascii="楷体_GB2312" w:eastAsia="楷体_GB2312" w:hAnsi="楷体_GB2312"/>
          <w:sz w:val="24"/>
          <w:lang w:val="zh-CN"/>
        </w:rPr>
        <w:t xml:space="preserve">四、系统电源  </w:t>
      </w:r>
    </w:p>
    <w:p w:rsidR="00C166D4" w:rsidRDefault="00C166D4">
      <w:pPr>
        <w:ind w:firstLineChars="200" w:firstLine="480"/>
        <w:rPr>
          <w:rFonts w:ascii="楷体_GB2312" w:eastAsia="楷体_GB2312" w:hAnsi="楷体_GB2312"/>
          <w:sz w:val="24"/>
        </w:rPr>
      </w:pPr>
    </w:p>
    <w:p w:rsidR="00C166D4" w:rsidRDefault="00C166D4">
      <w:pPr>
        <w:ind w:firstLineChars="200" w:firstLine="480"/>
        <w:rPr>
          <w:rFonts w:ascii="楷体_GB2312" w:eastAsia="楷体_GB2312" w:hAnsi="楷体_GB2312"/>
          <w:sz w:val="24"/>
        </w:rPr>
      </w:pPr>
    </w:p>
    <w:p w:rsidR="00C166D4" w:rsidRDefault="001337CC">
      <w:pPr>
        <w:ind w:firstLineChars="200" w:firstLine="420"/>
        <w:rPr>
          <w:rFonts w:ascii="楷体_GB2312" w:eastAsia="楷体_GB2312" w:hAnsi="楷体_GB2312"/>
          <w:sz w:val="24"/>
        </w:rPr>
      </w:pPr>
      <w:r>
        <w:rPr>
          <w:noProof/>
        </w:rPr>
        <w:drawing>
          <wp:anchor distT="0" distB="0" distL="114300" distR="114300" simplePos="0" relativeHeight="251674624" behindDoc="0" locked="0" layoutInCell="1" allowOverlap="1">
            <wp:simplePos x="0" y="0"/>
            <wp:positionH relativeFrom="column">
              <wp:posOffset>417195</wp:posOffset>
            </wp:positionH>
            <wp:positionV relativeFrom="paragraph">
              <wp:posOffset>108585</wp:posOffset>
            </wp:positionV>
            <wp:extent cx="4940300" cy="898525"/>
            <wp:effectExtent l="9525" t="9525" r="22225" b="25400"/>
            <wp:wrapNone/>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20" cstate="print"/>
                    <a:srcRect l="826" t="16507" r="254" b="62932"/>
                    <a:stretch>
                      <a:fillRect/>
                    </a:stretch>
                  </pic:blipFill>
                  <pic:spPr>
                    <a:xfrm>
                      <a:off x="0" y="0"/>
                      <a:ext cx="4940300" cy="898525"/>
                    </a:xfrm>
                    <a:prstGeom prst="rect">
                      <a:avLst/>
                    </a:prstGeom>
                    <a:solidFill>
                      <a:schemeClr val="tx1"/>
                    </a:solidFill>
                    <a:ln>
                      <a:solidFill>
                        <a:schemeClr val="accent1"/>
                      </a:solidFill>
                    </a:ln>
                  </pic:spPr>
                </pic:pic>
              </a:graphicData>
            </a:graphic>
          </wp:anchor>
        </w:drawing>
      </w:r>
    </w:p>
    <w:p w:rsidR="00C166D4" w:rsidRDefault="00C166D4">
      <w:pPr>
        <w:ind w:firstLineChars="200" w:firstLine="480"/>
        <w:rPr>
          <w:rFonts w:ascii="楷体_GB2312" w:eastAsia="楷体_GB2312" w:hAnsi="楷体_GB2312"/>
          <w:sz w:val="24"/>
        </w:rPr>
      </w:pPr>
    </w:p>
    <w:p w:rsidR="00C166D4" w:rsidRDefault="00C166D4">
      <w:pPr>
        <w:ind w:firstLineChars="200" w:firstLine="420"/>
      </w:pPr>
    </w:p>
    <w:p w:rsidR="00C166D4" w:rsidRDefault="00C166D4">
      <w:pPr>
        <w:ind w:firstLineChars="200" w:firstLine="480"/>
        <w:rPr>
          <w:rFonts w:ascii="楷体_GB2312" w:eastAsia="楷体_GB2312" w:hAnsi="楷体_GB2312"/>
          <w:sz w:val="24"/>
        </w:rPr>
      </w:pPr>
    </w:p>
    <w:p w:rsidR="00C166D4" w:rsidRDefault="00C166D4">
      <w:pPr>
        <w:ind w:firstLineChars="200" w:firstLine="480"/>
        <w:rPr>
          <w:rFonts w:ascii="楷体_GB2312" w:eastAsia="楷体_GB2312" w:hAnsi="楷体_GB2312"/>
          <w:sz w:val="24"/>
        </w:rPr>
      </w:pPr>
    </w:p>
    <w:p w:rsidR="00C166D4" w:rsidRDefault="00C166D4">
      <w:pPr>
        <w:ind w:firstLineChars="200" w:firstLine="480"/>
        <w:rPr>
          <w:rFonts w:ascii="楷体_GB2312" w:eastAsia="楷体_GB2312" w:hAnsi="楷体_GB2312"/>
          <w:sz w:val="24"/>
        </w:rPr>
      </w:pPr>
    </w:p>
    <w:p w:rsidR="00C166D4" w:rsidRDefault="00C166D4">
      <w:pPr>
        <w:ind w:firstLineChars="200" w:firstLine="480"/>
        <w:rPr>
          <w:rFonts w:ascii="楷体_GB2312" w:eastAsia="楷体_GB2312" w:hAnsi="楷体_GB2312"/>
          <w:sz w:val="24"/>
        </w:rPr>
      </w:pPr>
    </w:p>
    <w:p w:rsidR="00C166D4" w:rsidRDefault="001337CC">
      <w:pPr>
        <w:ind w:firstLineChars="200" w:firstLine="480"/>
        <w:rPr>
          <w:rFonts w:ascii="楷体_GB2312" w:eastAsia="楷体_GB2312" w:hAnsi="楷体_GB2312"/>
          <w:sz w:val="24"/>
        </w:rPr>
      </w:pPr>
      <w:r>
        <w:rPr>
          <w:rFonts w:ascii="楷体_GB2312" w:eastAsia="楷体_GB2312" w:hAnsi="楷体_GB2312" w:hint="eastAsia"/>
          <w:sz w:val="24"/>
        </w:rPr>
        <w:t>1、</w:t>
      </w:r>
      <w:r>
        <w:rPr>
          <w:rFonts w:ascii="楷体_GB2312" w:eastAsia="楷体_GB2312" w:hAnsi="楷体_GB2312"/>
          <w:sz w:val="24"/>
        </w:rPr>
        <w:t>产品功能简介：</w:t>
      </w:r>
    </w:p>
    <w:p w:rsidR="00C166D4" w:rsidRDefault="001337CC">
      <w:pPr>
        <w:ind w:firstLineChars="200" w:firstLine="480"/>
        <w:rPr>
          <w:rFonts w:ascii="楷体_GB2312" w:eastAsia="楷体_GB2312" w:hAnsi="楷体_GB2312"/>
          <w:sz w:val="24"/>
        </w:rPr>
      </w:pPr>
      <w:r>
        <w:rPr>
          <w:rFonts w:ascii="楷体_GB2312" w:eastAsia="楷体_GB2312" w:hAnsi="楷体_GB2312"/>
          <w:sz w:val="24"/>
        </w:rPr>
        <w:t>具有后备电池，掉电可自动切换。</w:t>
      </w:r>
    </w:p>
    <w:p w:rsidR="00C166D4" w:rsidRDefault="001337CC">
      <w:pPr>
        <w:ind w:firstLineChars="200" w:firstLine="480"/>
        <w:rPr>
          <w:rFonts w:ascii="楷体_GB2312" w:eastAsia="楷体_GB2312" w:hAnsi="楷体_GB2312"/>
          <w:sz w:val="24"/>
        </w:rPr>
      </w:pPr>
      <w:r>
        <w:rPr>
          <w:rFonts w:ascii="楷体_GB2312" w:eastAsia="楷体_GB2312" w:hAnsi="楷体_GB2312"/>
          <w:sz w:val="24"/>
        </w:rPr>
        <w:t>具有放电保护装置，防止损坏后备电池。</w:t>
      </w:r>
    </w:p>
    <w:p w:rsidR="00C166D4" w:rsidRDefault="001337CC">
      <w:pPr>
        <w:ind w:firstLineChars="200" w:firstLine="480"/>
        <w:rPr>
          <w:rFonts w:ascii="楷体_GB2312" w:eastAsia="楷体_GB2312" w:hAnsi="楷体_GB2312"/>
          <w:sz w:val="24"/>
        </w:rPr>
      </w:pPr>
      <w:r>
        <w:rPr>
          <w:rFonts w:ascii="楷体_GB2312" w:eastAsia="楷体_GB2312" w:hAnsi="楷体_GB2312"/>
          <w:sz w:val="24"/>
        </w:rPr>
        <w:t>具有电源工作指示灯。</w:t>
      </w:r>
    </w:p>
    <w:p w:rsidR="00C166D4" w:rsidRDefault="001337CC">
      <w:pPr>
        <w:ind w:firstLineChars="200" w:firstLine="480"/>
        <w:rPr>
          <w:rFonts w:ascii="楷体_GB2312" w:eastAsia="楷体_GB2312" w:hAnsi="楷体_GB2312"/>
          <w:sz w:val="24"/>
        </w:rPr>
      </w:pPr>
      <w:r>
        <w:rPr>
          <w:rFonts w:ascii="楷体_GB2312" w:eastAsia="楷体_GB2312" w:hAnsi="楷体_GB2312"/>
          <w:sz w:val="24"/>
        </w:rPr>
        <w:t>具有短路保护作用。</w:t>
      </w:r>
    </w:p>
    <w:p w:rsidR="00C166D4" w:rsidRDefault="001337CC">
      <w:pPr>
        <w:ind w:firstLineChars="200" w:firstLine="480"/>
        <w:rPr>
          <w:rFonts w:ascii="楷体_GB2312" w:eastAsia="楷体_GB2312" w:hAnsi="楷体_GB2312"/>
          <w:sz w:val="24"/>
        </w:rPr>
      </w:pPr>
      <w:r>
        <w:rPr>
          <w:rFonts w:ascii="楷体_GB2312" w:eastAsia="楷体_GB2312" w:hAnsi="楷体_GB2312"/>
          <w:sz w:val="24"/>
        </w:rPr>
        <w:t>具有平时自动给后备电池充电功能。</w:t>
      </w:r>
    </w:p>
    <w:p w:rsidR="00C166D4" w:rsidRDefault="001337CC">
      <w:pPr>
        <w:ind w:firstLineChars="200" w:firstLine="480"/>
        <w:rPr>
          <w:rFonts w:ascii="楷体_GB2312" w:eastAsia="楷体_GB2312" w:hAnsi="楷体_GB2312"/>
          <w:sz w:val="24"/>
        </w:rPr>
      </w:pPr>
      <w:r>
        <w:rPr>
          <w:rFonts w:ascii="楷体_GB2312" w:eastAsia="楷体_GB2312" w:hAnsi="楷体_GB2312"/>
          <w:sz w:val="24"/>
        </w:rPr>
        <w:t>具有应急灯输出接线端，市电停电时可给应急灯供电。</w:t>
      </w:r>
    </w:p>
    <w:p w:rsidR="00C166D4" w:rsidRDefault="00C166D4">
      <w:pPr>
        <w:rPr>
          <w:rFonts w:ascii="楷体_GB2312" w:eastAsia="楷体_GB2312" w:hAnsi="楷体_GB2312"/>
          <w:sz w:val="24"/>
        </w:rPr>
      </w:pPr>
    </w:p>
    <w:p w:rsidR="00C166D4" w:rsidRDefault="001337CC">
      <w:pPr>
        <w:ind w:firstLineChars="200" w:firstLine="480"/>
        <w:rPr>
          <w:rFonts w:ascii="楷体_GB2312" w:eastAsia="楷体_GB2312" w:hAnsi="楷体_GB2312"/>
          <w:sz w:val="24"/>
        </w:rPr>
      </w:pPr>
      <w:r>
        <w:rPr>
          <w:rFonts w:ascii="楷体_GB2312" w:eastAsia="楷体_GB2312" w:hAnsi="楷体_GB2312" w:hint="eastAsia"/>
          <w:sz w:val="24"/>
        </w:rPr>
        <w:t>2、</w:t>
      </w:r>
      <w:r>
        <w:rPr>
          <w:rFonts w:ascii="楷体_GB2312" w:eastAsia="楷体_GB2312" w:hAnsi="楷体_GB2312"/>
          <w:sz w:val="24"/>
        </w:rPr>
        <w:t>产品技术参数：</w:t>
      </w:r>
      <w:r w:rsidR="009B753E">
        <w:rPr>
          <w:rFonts w:ascii="楷体_GB2312" w:eastAsia="楷体_GB2312" w:hAnsi="楷体_GB2312"/>
          <w:sz w:val="24"/>
        </w:rPr>
        <w:fldChar w:fldCharType="begin"/>
      </w:r>
      <w:r>
        <w:rPr>
          <w:rFonts w:ascii="楷体_GB2312" w:eastAsia="楷体_GB2312" w:hAnsi="楷体_GB2312"/>
          <w:sz w:val="24"/>
        </w:rPr>
        <w:instrText xml:space="preserve"> SEQ CHAPTER \h \r 1</w:instrText>
      </w:r>
      <w:r w:rsidR="009B753E">
        <w:rPr>
          <w:rFonts w:ascii="楷体_GB2312" w:eastAsia="楷体_GB2312" w:hAnsi="楷体_GB2312"/>
          <w:sz w:val="24"/>
        </w:rPr>
        <w:fldChar w:fldCharType="end"/>
      </w:r>
    </w:p>
    <w:p w:rsidR="00C166D4" w:rsidRDefault="001337CC">
      <w:pPr>
        <w:ind w:firstLineChars="200" w:firstLine="480"/>
        <w:rPr>
          <w:rFonts w:ascii="楷体_GB2312" w:eastAsia="楷体_GB2312" w:hAnsi="楷体_GB2312"/>
          <w:sz w:val="24"/>
        </w:rPr>
      </w:pPr>
      <w:r>
        <w:rPr>
          <w:rFonts w:ascii="楷体_GB2312" w:eastAsia="楷体_GB2312" w:hAnsi="楷体_GB2312"/>
          <w:sz w:val="24"/>
        </w:rPr>
        <w:t>输入电压：AC220</w:t>
      </w:r>
      <w:proofErr w:type="gramStart"/>
      <w:r>
        <w:rPr>
          <w:rFonts w:ascii="楷体_GB2312" w:eastAsia="楷体_GB2312" w:hAnsi="楷体_GB2312"/>
          <w:sz w:val="24"/>
        </w:rPr>
        <w:t>V  10</w:t>
      </w:r>
      <w:proofErr w:type="gramEnd"/>
      <w:r>
        <w:rPr>
          <w:rFonts w:ascii="楷体_GB2312" w:eastAsia="楷体_GB2312" w:hAnsi="楷体_GB2312"/>
          <w:sz w:val="24"/>
        </w:rPr>
        <w:t>%</w:t>
      </w:r>
    </w:p>
    <w:p w:rsidR="00C166D4" w:rsidRDefault="001337CC">
      <w:pPr>
        <w:ind w:firstLineChars="200" w:firstLine="480"/>
        <w:rPr>
          <w:rFonts w:ascii="楷体_GB2312" w:eastAsia="楷体_GB2312" w:hAnsi="楷体_GB2312"/>
          <w:sz w:val="24"/>
        </w:rPr>
      </w:pPr>
      <w:r>
        <w:rPr>
          <w:rFonts w:ascii="楷体_GB2312" w:eastAsia="楷体_GB2312" w:hAnsi="楷体_GB2312"/>
          <w:sz w:val="24"/>
        </w:rPr>
        <w:t>输出电压：DC12</w:t>
      </w:r>
      <w:proofErr w:type="gramStart"/>
      <w:r>
        <w:rPr>
          <w:rFonts w:ascii="楷体_GB2312" w:eastAsia="楷体_GB2312" w:hAnsi="楷体_GB2312"/>
          <w:sz w:val="24"/>
        </w:rPr>
        <w:t>V  10</w:t>
      </w:r>
      <w:proofErr w:type="gramEnd"/>
      <w:r>
        <w:rPr>
          <w:rFonts w:ascii="楷体_GB2312" w:eastAsia="楷体_GB2312" w:hAnsi="楷体_GB2312"/>
          <w:sz w:val="24"/>
        </w:rPr>
        <w:t>%</w:t>
      </w:r>
    </w:p>
    <w:p w:rsidR="00C166D4" w:rsidRDefault="001337CC">
      <w:pPr>
        <w:ind w:firstLineChars="200" w:firstLine="480"/>
        <w:rPr>
          <w:rFonts w:ascii="楷体_GB2312" w:eastAsia="楷体_GB2312" w:hAnsi="楷体_GB2312"/>
          <w:sz w:val="24"/>
        </w:rPr>
      </w:pPr>
      <w:r>
        <w:rPr>
          <w:rFonts w:ascii="楷体_GB2312" w:eastAsia="楷体_GB2312" w:hAnsi="楷体_GB2312"/>
          <w:sz w:val="24"/>
        </w:rPr>
        <w:t>最大输出电流：3A</w:t>
      </w:r>
    </w:p>
    <w:p w:rsidR="00C166D4" w:rsidRDefault="001337CC">
      <w:pPr>
        <w:ind w:firstLineChars="200" w:firstLine="480"/>
        <w:rPr>
          <w:rFonts w:ascii="楷体_GB2312" w:eastAsia="楷体_GB2312" w:hAnsi="楷体_GB2312"/>
          <w:sz w:val="24"/>
        </w:rPr>
      </w:pPr>
      <w:r>
        <w:rPr>
          <w:rFonts w:ascii="楷体_GB2312" w:eastAsia="楷体_GB2312" w:hAnsi="楷体_GB2312"/>
          <w:sz w:val="24"/>
        </w:rPr>
        <w:t>电压稳定度：</w:t>
      </w:r>
      <w:r>
        <w:rPr>
          <w:rFonts w:ascii="楷体_GB2312" w:eastAsia="楷体_GB2312" w:hAnsi="楷体_GB2312" w:hint="eastAsia"/>
          <w:sz w:val="24"/>
        </w:rPr>
        <w:t>≤</w:t>
      </w:r>
      <w:r>
        <w:rPr>
          <w:rFonts w:ascii="楷体_GB2312" w:eastAsia="楷体_GB2312" w:hAnsi="楷体_GB2312"/>
          <w:sz w:val="24"/>
        </w:rPr>
        <w:t>1.5%</w:t>
      </w:r>
    </w:p>
    <w:p w:rsidR="00C166D4" w:rsidRDefault="001337CC">
      <w:pPr>
        <w:ind w:firstLineChars="200" w:firstLine="480"/>
        <w:rPr>
          <w:rFonts w:ascii="楷体_GB2312" w:eastAsia="楷体_GB2312" w:hAnsi="楷体_GB2312"/>
          <w:sz w:val="24"/>
        </w:rPr>
      </w:pPr>
      <w:r>
        <w:rPr>
          <w:rFonts w:ascii="楷体_GB2312" w:eastAsia="楷体_GB2312" w:hAnsi="楷体_GB2312"/>
          <w:sz w:val="24"/>
        </w:rPr>
        <w:t>负载稳定度：</w:t>
      </w:r>
      <w:r>
        <w:rPr>
          <w:rFonts w:ascii="楷体_GB2312" w:eastAsia="楷体_GB2312" w:hAnsi="楷体_GB2312" w:hint="eastAsia"/>
          <w:sz w:val="24"/>
        </w:rPr>
        <w:t>≤</w:t>
      </w:r>
      <w:r>
        <w:rPr>
          <w:rFonts w:ascii="楷体_GB2312" w:eastAsia="楷体_GB2312" w:hAnsi="楷体_GB2312"/>
          <w:sz w:val="24"/>
        </w:rPr>
        <w:t>5%</w:t>
      </w:r>
    </w:p>
    <w:p w:rsidR="00C166D4" w:rsidRDefault="001337CC">
      <w:pPr>
        <w:ind w:firstLineChars="200" w:firstLine="480"/>
        <w:rPr>
          <w:rFonts w:ascii="楷体_GB2312" w:eastAsia="楷体_GB2312" w:hAnsi="楷体_GB2312"/>
          <w:sz w:val="24"/>
        </w:rPr>
      </w:pPr>
      <w:r>
        <w:rPr>
          <w:rFonts w:ascii="楷体_GB2312" w:eastAsia="楷体_GB2312" w:hAnsi="楷体_GB2312"/>
          <w:sz w:val="24"/>
        </w:rPr>
        <w:t>过流保护：200%</w:t>
      </w:r>
    </w:p>
    <w:p w:rsidR="00C166D4" w:rsidRDefault="001337CC">
      <w:pPr>
        <w:ind w:firstLineChars="200" w:firstLine="480"/>
        <w:rPr>
          <w:rFonts w:ascii="楷体_GB2312" w:eastAsia="楷体_GB2312" w:hAnsi="楷体_GB2312"/>
          <w:sz w:val="24"/>
        </w:rPr>
      </w:pPr>
      <w:r>
        <w:rPr>
          <w:rFonts w:ascii="楷体_GB2312" w:eastAsia="楷体_GB2312" w:hAnsi="楷体_GB2312"/>
          <w:sz w:val="24"/>
        </w:rPr>
        <w:t>后备电源：</w:t>
      </w:r>
      <w:r>
        <w:rPr>
          <w:rFonts w:ascii="楷体_GB2312" w:eastAsia="楷体_GB2312" w:hAnsi="楷体_GB2312" w:hint="eastAsia"/>
          <w:sz w:val="24"/>
        </w:rPr>
        <w:t xml:space="preserve">1500MA  </w:t>
      </w:r>
    </w:p>
    <w:p w:rsidR="00C166D4" w:rsidRDefault="00C166D4">
      <w:pPr>
        <w:ind w:firstLineChars="200" w:firstLine="480"/>
        <w:rPr>
          <w:rFonts w:ascii="楷体_GB2312" w:eastAsia="楷体_GB2312" w:hAnsi="楷体_GB2312"/>
          <w:sz w:val="24"/>
        </w:rPr>
      </w:pPr>
    </w:p>
    <w:p w:rsidR="00C166D4" w:rsidRDefault="00C166D4">
      <w:pPr>
        <w:ind w:firstLineChars="200" w:firstLine="480"/>
        <w:rPr>
          <w:rFonts w:ascii="楷体_GB2312" w:eastAsia="楷体_GB2312" w:hAnsi="楷体_GB2312"/>
          <w:sz w:val="24"/>
        </w:rPr>
      </w:pPr>
    </w:p>
    <w:p w:rsidR="00C166D4" w:rsidRDefault="00C166D4">
      <w:pPr>
        <w:ind w:firstLineChars="200" w:firstLine="480"/>
        <w:rPr>
          <w:rFonts w:ascii="楷体_GB2312" w:eastAsia="楷体_GB2312" w:hAnsi="楷体_GB2312"/>
          <w:sz w:val="24"/>
        </w:rPr>
      </w:pPr>
    </w:p>
    <w:p w:rsidR="00C166D4" w:rsidRDefault="00C166D4">
      <w:pPr>
        <w:ind w:firstLineChars="200" w:firstLine="480"/>
        <w:rPr>
          <w:rFonts w:ascii="楷体_GB2312" w:eastAsia="楷体_GB2312" w:hAnsi="楷体_GB2312"/>
          <w:sz w:val="24"/>
        </w:rPr>
      </w:pPr>
    </w:p>
    <w:p w:rsidR="00C166D4" w:rsidRDefault="00C166D4">
      <w:pPr>
        <w:ind w:firstLineChars="200" w:firstLine="480"/>
        <w:rPr>
          <w:rFonts w:ascii="楷体_GB2312" w:eastAsia="楷体_GB2312" w:hAnsi="楷体_GB2312"/>
          <w:sz w:val="24"/>
        </w:rPr>
      </w:pPr>
    </w:p>
    <w:p w:rsidR="00C166D4" w:rsidRDefault="00C166D4">
      <w:pPr>
        <w:ind w:firstLineChars="200" w:firstLine="480"/>
        <w:rPr>
          <w:rFonts w:ascii="楷体_GB2312" w:eastAsia="楷体_GB2312" w:hAnsi="楷体_GB2312"/>
          <w:sz w:val="24"/>
        </w:rPr>
      </w:pPr>
    </w:p>
    <w:p w:rsidR="00C166D4" w:rsidRDefault="00C166D4">
      <w:pPr>
        <w:ind w:firstLineChars="200" w:firstLine="480"/>
        <w:rPr>
          <w:rFonts w:ascii="楷体_GB2312" w:eastAsia="楷体_GB2312" w:hAnsi="楷体_GB2312"/>
          <w:sz w:val="24"/>
        </w:rPr>
      </w:pPr>
    </w:p>
    <w:p w:rsidR="00C166D4" w:rsidRDefault="00C166D4">
      <w:pPr>
        <w:ind w:firstLineChars="200" w:firstLine="480"/>
        <w:rPr>
          <w:rFonts w:ascii="楷体_GB2312" w:eastAsia="楷体_GB2312" w:hAnsi="楷体_GB2312"/>
          <w:sz w:val="24"/>
        </w:rPr>
      </w:pPr>
    </w:p>
    <w:p w:rsidR="00C166D4" w:rsidRDefault="00C166D4">
      <w:pPr>
        <w:ind w:firstLineChars="200" w:firstLine="480"/>
        <w:rPr>
          <w:rFonts w:ascii="楷体_GB2312" w:eastAsia="楷体_GB2312" w:hAnsi="楷体_GB2312"/>
          <w:sz w:val="24"/>
        </w:rPr>
      </w:pPr>
    </w:p>
    <w:p w:rsidR="00C166D4" w:rsidRDefault="00C166D4">
      <w:pPr>
        <w:ind w:firstLineChars="200" w:firstLine="480"/>
        <w:rPr>
          <w:rFonts w:ascii="楷体_GB2312" w:eastAsia="楷体_GB2312" w:hAnsi="楷体_GB2312"/>
          <w:sz w:val="24"/>
        </w:rPr>
      </w:pPr>
    </w:p>
    <w:p w:rsidR="00C166D4" w:rsidRDefault="00C166D4">
      <w:pPr>
        <w:ind w:firstLineChars="200" w:firstLine="480"/>
        <w:rPr>
          <w:rFonts w:ascii="楷体_GB2312" w:eastAsia="楷体_GB2312" w:hAnsi="楷体_GB2312"/>
          <w:sz w:val="24"/>
        </w:rPr>
      </w:pPr>
    </w:p>
    <w:p w:rsidR="00C166D4" w:rsidRDefault="00C166D4">
      <w:pPr>
        <w:ind w:firstLineChars="200" w:firstLine="480"/>
        <w:rPr>
          <w:rFonts w:ascii="楷体_GB2312" w:eastAsia="楷体_GB2312" w:hAnsi="楷体_GB2312"/>
          <w:sz w:val="24"/>
        </w:rPr>
      </w:pPr>
    </w:p>
    <w:p w:rsidR="00C166D4" w:rsidRDefault="00C166D4">
      <w:pPr>
        <w:ind w:firstLineChars="200" w:firstLine="480"/>
        <w:rPr>
          <w:rFonts w:ascii="楷体_GB2312" w:eastAsia="楷体_GB2312" w:hAnsi="楷体_GB2312"/>
          <w:sz w:val="24"/>
        </w:rPr>
      </w:pPr>
    </w:p>
    <w:p w:rsidR="00C166D4" w:rsidRDefault="00C166D4">
      <w:pPr>
        <w:ind w:firstLineChars="200" w:firstLine="480"/>
        <w:rPr>
          <w:rFonts w:ascii="楷体_GB2312" w:eastAsia="楷体_GB2312" w:hAnsi="楷体_GB2312"/>
          <w:sz w:val="24"/>
        </w:rPr>
      </w:pPr>
    </w:p>
    <w:p w:rsidR="00C166D4" w:rsidRDefault="00C166D4">
      <w:pPr>
        <w:ind w:firstLineChars="200" w:firstLine="480"/>
        <w:rPr>
          <w:rFonts w:ascii="楷体_GB2312" w:eastAsia="楷体_GB2312" w:hAnsi="楷体_GB2312"/>
          <w:sz w:val="24"/>
        </w:rPr>
      </w:pPr>
    </w:p>
    <w:p w:rsidR="00C166D4" w:rsidRDefault="00C166D4">
      <w:pPr>
        <w:ind w:firstLineChars="200" w:firstLine="480"/>
        <w:rPr>
          <w:rFonts w:ascii="楷体_GB2312" w:eastAsia="楷体_GB2312" w:hAnsi="楷体_GB2312"/>
          <w:sz w:val="24"/>
        </w:rPr>
      </w:pPr>
    </w:p>
    <w:p w:rsidR="00C166D4" w:rsidRDefault="00C166D4">
      <w:pPr>
        <w:ind w:firstLineChars="200" w:firstLine="480"/>
        <w:rPr>
          <w:rFonts w:ascii="楷体_GB2312" w:eastAsia="楷体_GB2312" w:hAnsi="楷体_GB2312"/>
          <w:sz w:val="24"/>
        </w:rPr>
      </w:pPr>
    </w:p>
    <w:p w:rsidR="00C166D4" w:rsidRDefault="00C166D4">
      <w:pPr>
        <w:pStyle w:val="a3"/>
        <w:rPr>
          <w:rFonts w:ascii="楷体_GB2312" w:eastAsia="楷体_GB2312" w:hAnsi="楷体_GB2312"/>
          <w:sz w:val="24"/>
        </w:rPr>
      </w:pPr>
    </w:p>
    <w:p w:rsidR="00C166D4" w:rsidRDefault="00C166D4">
      <w:pPr>
        <w:jc w:val="center"/>
        <w:rPr>
          <w:b/>
          <w:sz w:val="30"/>
          <w:szCs w:val="30"/>
        </w:rPr>
      </w:pPr>
    </w:p>
    <w:p w:rsidR="00C166D4" w:rsidRDefault="001337CC">
      <w:pPr>
        <w:jc w:val="center"/>
        <w:rPr>
          <w:rFonts w:ascii="楷体_GB2312" w:hAnsi="楷体_GB2312"/>
          <w:sz w:val="30"/>
          <w:szCs w:val="30"/>
        </w:rPr>
      </w:pPr>
      <w:r>
        <w:rPr>
          <w:rFonts w:hint="eastAsia"/>
          <w:b/>
          <w:sz w:val="30"/>
          <w:szCs w:val="30"/>
        </w:rPr>
        <w:t>第四章</w:t>
      </w:r>
      <w:r>
        <w:rPr>
          <w:rFonts w:hint="eastAsia"/>
          <w:b/>
          <w:sz w:val="30"/>
          <w:szCs w:val="30"/>
        </w:rPr>
        <w:t xml:space="preserve"> 4G</w:t>
      </w:r>
      <w:r>
        <w:rPr>
          <w:rFonts w:hint="eastAsia"/>
          <w:b/>
          <w:sz w:val="30"/>
          <w:szCs w:val="30"/>
        </w:rPr>
        <w:t>无线网络电梯五方通话系统的施工要求</w:t>
      </w:r>
    </w:p>
    <w:p w:rsidR="00C166D4" w:rsidRDefault="001337CC">
      <w:pPr>
        <w:jc w:val="left"/>
        <w:rPr>
          <w:rFonts w:ascii="楷体_GB2312" w:eastAsia="楷体_GB2312" w:hAnsi="楷体_GB2312"/>
          <w:sz w:val="24"/>
        </w:rPr>
      </w:pPr>
      <w:r>
        <w:rPr>
          <w:rFonts w:ascii="楷体_GB2312" w:eastAsia="楷体_GB2312" w:hAnsi="楷体_GB2312" w:hint="eastAsia"/>
          <w:sz w:val="24"/>
        </w:rPr>
        <w:t>概述</w:t>
      </w:r>
    </w:p>
    <w:p w:rsidR="00C166D4" w:rsidRDefault="001337CC">
      <w:pPr>
        <w:pStyle w:val="ab"/>
        <w:ind w:firstLineChars="250" w:firstLine="600"/>
        <w:rPr>
          <w:rFonts w:ascii="楷体_GB2312" w:eastAsia="楷体_GB2312" w:hAnsi="楷体_GB2312"/>
          <w:snapToGrid/>
          <w:kern w:val="2"/>
          <w:sz w:val="24"/>
        </w:rPr>
      </w:pPr>
      <w:r>
        <w:rPr>
          <w:rFonts w:ascii="楷体_GB2312" w:eastAsia="楷体_GB2312" w:hAnsi="楷体_GB2312" w:hint="eastAsia"/>
          <w:snapToGrid/>
          <w:kern w:val="2"/>
          <w:sz w:val="24"/>
        </w:rPr>
        <w:t>好的施工是设备能正常工作的基础，不合理的安装是会大大降低系统性能，使系统信息不畅、工作不可靠，甚至会造成整个系统瘫痪。所以应十分重视系统的施工。</w:t>
      </w:r>
    </w:p>
    <w:p w:rsidR="00C166D4" w:rsidRDefault="00C166D4">
      <w:pPr>
        <w:jc w:val="left"/>
        <w:rPr>
          <w:rFonts w:ascii="楷体_GB2312" w:eastAsia="楷体_GB2312" w:hAnsi="楷体_GB2312"/>
          <w:sz w:val="24"/>
        </w:rPr>
      </w:pPr>
    </w:p>
    <w:p w:rsidR="00C166D4" w:rsidRDefault="001337CC">
      <w:pPr>
        <w:jc w:val="left"/>
        <w:rPr>
          <w:rFonts w:ascii="楷体_GB2312" w:eastAsia="楷体_GB2312" w:hAnsi="楷体_GB2312"/>
          <w:sz w:val="24"/>
        </w:rPr>
      </w:pPr>
      <w:r>
        <w:rPr>
          <w:rFonts w:ascii="楷体_GB2312" w:eastAsia="楷体_GB2312" w:hAnsi="楷体_GB2312" w:hint="eastAsia"/>
          <w:sz w:val="24"/>
        </w:rPr>
        <w:t>接线图：</w:t>
      </w:r>
    </w:p>
    <w:p w:rsidR="00C166D4" w:rsidRDefault="001337CC">
      <w:pPr>
        <w:pStyle w:val="ab"/>
        <w:spacing w:line="60" w:lineRule="auto"/>
        <w:ind w:firstLineChars="0" w:firstLine="0"/>
        <w:rPr>
          <w:rFonts w:ascii="宋体" w:hAnsi="宋体"/>
          <w:b/>
          <w:sz w:val="28"/>
        </w:rPr>
      </w:pPr>
      <w:r>
        <w:rPr>
          <w:rFonts w:ascii="宋体" w:hAnsi="宋体" w:hint="eastAsia"/>
          <w:b/>
          <w:noProof/>
          <w:sz w:val="28"/>
        </w:rPr>
        <w:drawing>
          <wp:anchor distT="0" distB="0" distL="114300" distR="114300" simplePos="0" relativeHeight="251675648" behindDoc="0" locked="0" layoutInCell="1" allowOverlap="1">
            <wp:simplePos x="0" y="0"/>
            <wp:positionH relativeFrom="column">
              <wp:posOffset>483235</wp:posOffset>
            </wp:positionH>
            <wp:positionV relativeFrom="paragraph">
              <wp:posOffset>26670</wp:posOffset>
            </wp:positionV>
            <wp:extent cx="4905375" cy="6105525"/>
            <wp:effectExtent l="0" t="0" r="9525" b="9525"/>
            <wp:wrapNone/>
            <wp:docPr id="18" name="图片 18" descr="16395389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39538932(1)"/>
                    <pic:cNvPicPr>
                      <a:picLocks noChangeAspect="1"/>
                    </pic:cNvPicPr>
                  </pic:nvPicPr>
                  <pic:blipFill>
                    <a:blip r:embed="rId21" cstate="print"/>
                    <a:stretch>
                      <a:fillRect/>
                    </a:stretch>
                  </pic:blipFill>
                  <pic:spPr>
                    <a:xfrm>
                      <a:off x="0" y="0"/>
                      <a:ext cx="4905375" cy="6105525"/>
                    </a:xfrm>
                    <a:prstGeom prst="rect">
                      <a:avLst/>
                    </a:prstGeom>
                  </pic:spPr>
                </pic:pic>
              </a:graphicData>
            </a:graphic>
          </wp:anchor>
        </w:drawing>
      </w:r>
    </w:p>
    <w:p w:rsidR="00C166D4" w:rsidRDefault="00C166D4">
      <w:pPr>
        <w:pStyle w:val="ab"/>
        <w:spacing w:line="60" w:lineRule="auto"/>
        <w:ind w:firstLineChars="0" w:firstLine="0"/>
        <w:rPr>
          <w:rFonts w:ascii="宋体" w:hAnsi="宋体"/>
          <w:b/>
          <w:sz w:val="28"/>
        </w:rPr>
      </w:pPr>
    </w:p>
    <w:p w:rsidR="00C166D4" w:rsidRDefault="00C166D4">
      <w:pPr>
        <w:pStyle w:val="ab"/>
        <w:spacing w:line="60" w:lineRule="auto"/>
        <w:ind w:firstLineChars="0" w:firstLine="0"/>
        <w:rPr>
          <w:rFonts w:ascii="宋体" w:hAnsi="宋体"/>
          <w:b/>
          <w:sz w:val="28"/>
        </w:rPr>
      </w:pPr>
    </w:p>
    <w:p w:rsidR="00C166D4" w:rsidRDefault="00C166D4">
      <w:pPr>
        <w:pStyle w:val="ab"/>
        <w:spacing w:line="60" w:lineRule="auto"/>
        <w:ind w:firstLineChars="0" w:firstLine="0"/>
        <w:rPr>
          <w:rFonts w:ascii="宋体" w:hAnsi="宋体"/>
          <w:b/>
          <w:sz w:val="28"/>
        </w:rPr>
      </w:pPr>
    </w:p>
    <w:p w:rsidR="00C166D4" w:rsidRDefault="00C166D4">
      <w:pPr>
        <w:pStyle w:val="ab"/>
        <w:spacing w:line="60" w:lineRule="auto"/>
        <w:ind w:firstLineChars="0" w:firstLine="0"/>
        <w:rPr>
          <w:rFonts w:ascii="宋体" w:hAnsi="宋体"/>
          <w:b/>
          <w:sz w:val="28"/>
        </w:rPr>
      </w:pPr>
    </w:p>
    <w:p w:rsidR="00C166D4" w:rsidRDefault="00C166D4">
      <w:pPr>
        <w:pStyle w:val="ab"/>
        <w:spacing w:line="60" w:lineRule="auto"/>
        <w:ind w:firstLineChars="0" w:firstLine="0"/>
        <w:rPr>
          <w:rFonts w:ascii="宋体" w:hAnsi="宋体"/>
          <w:b/>
          <w:sz w:val="28"/>
        </w:rPr>
      </w:pPr>
    </w:p>
    <w:p w:rsidR="00C166D4" w:rsidRDefault="00C166D4">
      <w:pPr>
        <w:pStyle w:val="ab"/>
        <w:spacing w:line="60" w:lineRule="auto"/>
        <w:ind w:firstLineChars="0" w:firstLine="0"/>
        <w:rPr>
          <w:rFonts w:ascii="宋体" w:hAnsi="宋体"/>
          <w:b/>
          <w:sz w:val="28"/>
        </w:rPr>
      </w:pPr>
    </w:p>
    <w:p w:rsidR="00C166D4" w:rsidRDefault="00C166D4">
      <w:pPr>
        <w:pStyle w:val="ab"/>
        <w:spacing w:line="60" w:lineRule="auto"/>
        <w:ind w:firstLineChars="0" w:firstLine="0"/>
        <w:rPr>
          <w:rFonts w:ascii="宋体" w:hAnsi="宋体"/>
          <w:b/>
          <w:sz w:val="28"/>
        </w:rPr>
      </w:pPr>
    </w:p>
    <w:p w:rsidR="00C166D4" w:rsidRDefault="00C166D4">
      <w:pPr>
        <w:pStyle w:val="ab"/>
        <w:spacing w:line="60" w:lineRule="auto"/>
        <w:ind w:firstLineChars="0" w:firstLine="0"/>
        <w:rPr>
          <w:rFonts w:ascii="宋体" w:hAnsi="宋体"/>
          <w:b/>
          <w:sz w:val="28"/>
        </w:rPr>
      </w:pPr>
    </w:p>
    <w:p w:rsidR="00C166D4" w:rsidRDefault="00C166D4">
      <w:pPr>
        <w:pStyle w:val="ab"/>
        <w:spacing w:line="60" w:lineRule="auto"/>
        <w:ind w:firstLineChars="0" w:firstLine="0"/>
        <w:rPr>
          <w:rFonts w:ascii="宋体" w:hAnsi="宋体"/>
          <w:b/>
          <w:sz w:val="28"/>
        </w:rPr>
      </w:pPr>
    </w:p>
    <w:p w:rsidR="00C166D4" w:rsidRDefault="00C166D4">
      <w:pPr>
        <w:pStyle w:val="ab"/>
        <w:spacing w:line="60" w:lineRule="auto"/>
        <w:ind w:firstLineChars="0" w:firstLine="0"/>
        <w:rPr>
          <w:rFonts w:ascii="宋体" w:hAnsi="宋体"/>
          <w:b/>
          <w:sz w:val="28"/>
        </w:rPr>
      </w:pPr>
    </w:p>
    <w:p w:rsidR="00C166D4" w:rsidRDefault="00C166D4">
      <w:pPr>
        <w:pStyle w:val="ab"/>
        <w:spacing w:line="60" w:lineRule="auto"/>
        <w:ind w:firstLineChars="0" w:firstLine="0"/>
        <w:rPr>
          <w:rFonts w:ascii="宋体" w:hAnsi="宋体"/>
          <w:b/>
          <w:sz w:val="28"/>
        </w:rPr>
      </w:pPr>
    </w:p>
    <w:p w:rsidR="00C166D4" w:rsidRDefault="00C166D4">
      <w:pPr>
        <w:pStyle w:val="ab"/>
        <w:spacing w:line="60" w:lineRule="auto"/>
        <w:ind w:firstLineChars="0" w:firstLine="0"/>
        <w:rPr>
          <w:rFonts w:ascii="宋体" w:hAnsi="宋体"/>
          <w:b/>
          <w:sz w:val="28"/>
        </w:rPr>
      </w:pPr>
    </w:p>
    <w:p w:rsidR="00C166D4" w:rsidRDefault="001337CC" w:rsidP="00A82B68">
      <w:pPr>
        <w:pStyle w:val="ab"/>
        <w:numPr>
          <w:ilvl w:val="0"/>
          <w:numId w:val="5"/>
        </w:numPr>
        <w:spacing w:line="60" w:lineRule="auto"/>
        <w:ind w:firstLine="240"/>
        <w:rPr>
          <w:rFonts w:ascii="楷体_GB2312" w:eastAsia="楷体_GB2312" w:hAnsi="楷体_GB2312"/>
          <w:snapToGrid/>
          <w:kern w:val="2"/>
          <w:sz w:val="24"/>
        </w:rPr>
      </w:pPr>
      <w:r>
        <w:rPr>
          <w:rFonts w:ascii="楷体_GB2312" w:eastAsia="楷体_GB2312" w:hAnsi="楷体_GB2312" w:hint="eastAsia"/>
          <w:snapToGrid/>
          <w:kern w:val="2"/>
          <w:sz w:val="24"/>
        </w:rPr>
        <w:t>固定设备：将电源及分机固定好，注意防水，不要影响到其它设备的工作。</w:t>
      </w:r>
    </w:p>
    <w:p w:rsidR="00C166D4" w:rsidRDefault="001337CC" w:rsidP="00A82B68">
      <w:pPr>
        <w:pStyle w:val="ab"/>
        <w:numPr>
          <w:ilvl w:val="0"/>
          <w:numId w:val="5"/>
        </w:numPr>
        <w:spacing w:line="60" w:lineRule="auto"/>
        <w:ind w:firstLine="240"/>
        <w:rPr>
          <w:rFonts w:ascii="楷体_GB2312" w:eastAsia="楷体_GB2312" w:hAnsi="楷体_GB2312"/>
          <w:snapToGrid/>
          <w:kern w:val="2"/>
          <w:sz w:val="24"/>
        </w:rPr>
      </w:pPr>
      <w:r>
        <w:rPr>
          <w:rFonts w:ascii="楷体_GB2312" w:eastAsia="楷体_GB2312" w:hAnsi="楷体_GB2312" w:hint="eastAsia"/>
          <w:snapToGrid/>
          <w:kern w:val="2"/>
          <w:sz w:val="24"/>
        </w:rPr>
        <w:t>设备通电：接好电源线。用万用表量一下</w:t>
      </w:r>
      <w:proofErr w:type="gramStart"/>
      <w:r>
        <w:rPr>
          <w:rFonts w:ascii="楷体_GB2312" w:eastAsia="楷体_GB2312" w:hAnsi="楷体_GB2312" w:hint="eastAsia"/>
          <w:snapToGrid/>
          <w:kern w:val="2"/>
          <w:sz w:val="24"/>
        </w:rPr>
        <w:t>电压电否正常</w:t>
      </w:r>
      <w:proofErr w:type="gramEnd"/>
      <w:r>
        <w:rPr>
          <w:rFonts w:ascii="楷体_GB2312" w:eastAsia="楷体_GB2312" w:hAnsi="楷体_GB2312" w:hint="eastAsia"/>
          <w:snapToGrid/>
          <w:kern w:val="2"/>
          <w:sz w:val="24"/>
        </w:rPr>
        <w:t>。</w:t>
      </w:r>
    </w:p>
    <w:p w:rsidR="00C166D4" w:rsidRDefault="001337CC" w:rsidP="00A82B68">
      <w:pPr>
        <w:pStyle w:val="ab"/>
        <w:numPr>
          <w:ilvl w:val="0"/>
          <w:numId w:val="5"/>
        </w:numPr>
        <w:spacing w:line="60" w:lineRule="auto"/>
        <w:ind w:firstLine="240"/>
        <w:rPr>
          <w:rFonts w:ascii="楷体_GB2312" w:eastAsia="楷体_GB2312" w:hAnsi="楷体_GB2312"/>
          <w:snapToGrid/>
          <w:kern w:val="2"/>
          <w:sz w:val="24"/>
        </w:rPr>
      </w:pPr>
      <w:r>
        <w:rPr>
          <w:rFonts w:ascii="楷体_GB2312" w:eastAsia="楷体_GB2312" w:hAnsi="楷体_GB2312" w:hint="eastAsia"/>
          <w:snapToGrid/>
          <w:kern w:val="2"/>
          <w:sz w:val="24"/>
        </w:rPr>
        <w:t>接好话机与分机，线材是：RVV4*0.75。</w:t>
      </w:r>
    </w:p>
    <w:p w:rsidR="00C166D4" w:rsidRDefault="001337CC" w:rsidP="00A82B68">
      <w:pPr>
        <w:pStyle w:val="ab"/>
        <w:numPr>
          <w:ilvl w:val="0"/>
          <w:numId w:val="5"/>
        </w:numPr>
        <w:spacing w:line="60" w:lineRule="auto"/>
        <w:ind w:firstLine="240"/>
        <w:rPr>
          <w:sz w:val="21"/>
        </w:rPr>
      </w:pPr>
      <w:r>
        <w:rPr>
          <w:rFonts w:ascii="楷体_GB2312" w:eastAsia="楷体_GB2312" w:hAnsi="楷体_GB2312" w:hint="eastAsia"/>
          <w:snapToGrid/>
          <w:kern w:val="2"/>
          <w:sz w:val="24"/>
        </w:rPr>
        <w:lastRenderedPageBreak/>
        <w:t>话机：电梯机房</w:t>
      </w:r>
      <w:proofErr w:type="gramStart"/>
      <w:r>
        <w:rPr>
          <w:rFonts w:ascii="楷体_GB2312" w:eastAsia="楷体_GB2312" w:hAnsi="楷体_GB2312" w:hint="eastAsia"/>
          <w:snapToGrid/>
          <w:kern w:val="2"/>
          <w:sz w:val="24"/>
        </w:rPr>
        <w:t>话机到轿箱顶</w:t>
      </w:r>
      <w:proofErr w:type="gramEnd"/>
      <w:r>
        <w:rPr>
          <w:rFonts w:ascii="楷体_GB2312" w:eastAsia="楷体_GB2312" w:hAnsi="楷体_GB2312" w:hint="eastAsia"/>
          <w:snapToGrid/>
          <w:kern w:val="2"/>
          <w:sz w:val="24"/>
        </w:rPr>
        <w:t>话机、轿箱内话机是通过电梯的</w:t>
      </w:r>
      <w:proofErr w:type="gramStart"/>
      <w:r>
        <w:rPr>
          <w:rFonts w:ascii="楷体_GB2312" w:eastAsia="楷体_GB2312" w:hAnsi="楷体_GB2312" w:hint="eastAsia"/>
          <w:snapToGrid/>
          <w:kern w:val="2"/>
          <w:sz w:val="24"/>
        </w:rPr>
        <w:t>随缆中</w:t>
      </w:r>
      <w:proofErr w:type="gramEnd"/>
      <w:r>
        <w:rPr>
          <w:rFonts w:ascii="楷体_GB2312" w:eastAsia="楷体_GB2312" w:hAnsi="楷体_GB2312" w:hint="eastAsia"/>
          <w:snapToGrid/>
          <w:kern w:val="2"/>
          <w:sz w:val="24"/>
        </w:rPr>
        <w:t>的专用线连接，此线上面的其它设备必须撤除，否则会干扰通话质量。</w:t>
      </w:r>
    </w:p>
    <w:p w:rsidR="00C166D4" w:rsidRDefault="001337CC" w:rsidP="00A82B68">
      <w:pPr>
        <w:pStyle w:val="ab"/>
        <w:numPr>
          <w:ilvl w:val="0"/>
          <w:numId w:val="5"/>
        </w:numPr>
        <w:spacing w:line="60" w:lineRule="auto"/>
        <w:ind w:firstLine="210"/>
        <w:rPr>
          <w:sz w:val="21"/>
        </w:rPr>
      </w:pPr>
      <w:r>
        <w:rPr>
          <w:rFonts w:hint="eastAsia"/>
          <w:sz w:val="21"/>
        </w:rPr>
        <w:t>接线</w:t>
      </w:r>
      <w:r>
        <w:rPr>
          <w:rFonts w:eastAsia="楷体_GB2312" w:hint="eastAsia"/>
          <w:sz w:val="24"/>
        </w:rPr>
        <w:t>颜色对应表：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8"/>
        <w:gridCol w:w="2754"/>
        <w:gridCol w:w="2754"/>
      </w:tblGrid>
      <w:tr w:rsidR="00C166D4">
        <w:trPr>
          <w:trHeight w:val="258"/>
          <w:jc w:val="center"/>
        </w:trPr>
        <w:tc>
          <w:tcPr>
            <w:tcW w:w="2198" w:type="dxa"/>
          </w:tcPr>
          <w:p w:rsidR="00C166D4" w:rsidRDefault="001337CC">
            <w:pPr>
              <w:jc w:val="center"/>
              <w:rPr>
                <w:rFonts w:eastAsia="楷体_GB2312"/>
                <w:sz w:val="24"/>
              </w:rPr>
            </w:pPr>
            <w:r>
              <w:rPr>
                <w:rFonts w:eastAsia="楷体_GB2312" w:hint="eastAsia"/>
                <w:sz w:val="24"/>
              </w:rPr>
              <w:t>总线</w:t>
            </w:r>
            <w:r>
              <w:rPr>
                <w:rFonts w:eastAsia="楷体_GB2312" w:hint="eastAsia"/>
                <w:sz w:val="24"/>
              </w:rPr>
              <w:t xml:space="preserve"> </w:t>
            </w:r>
            <w:r>
              <w:rPr>
                <w:rFonts w:eastAsia="楷体_GB2312" w:hint="eastAsia"/>
                <w:sz w:val="24"/>
              </w:rPr>
              <w:t>编号</w:t>
            </w:r>
          </w:p>
        </w:tc>
        <w:tc>
          <w:tcPr>
            <w:tcW w:w="2754" w:type="dxa"/>
          </w:tcPr>
          <w:p w:rsidR="00C166D4" w:rsidRDefault="001337CC">
            <w:pPr>
              <w:jc w:val="center"/>
              <w:rPr>
                <w:rFonts w:eastAsia="楷体_GB2312"/>
                <w:sz w:val="24"/>
              </w:rPr>
            </w:pPr>
            <w:r>
              <w:rPr>
                <w:rFonts w:eastAsia="楷体_GB2312" w:hint="eastAsia"/>
                <w:sz w:val="24"/>
              </w:rPr>
              <w:t>名</w:t>
            </w:r>
            <w:r>
              <w:rPr>
                <w:rFonts w:eastAsia="楷体_GB2312" w:hint="eastAsia"/>
                <w:sz w:val="24"/>
              </w:rPr>
              <w:t xml:space="preserve"> </w:t>
            </w:r>
            <w:r>
              <w:rPr>
                <w:rFonts w:eastAsia="楷体_GB2312" w:hint="eastAsia"/>
                <w:sz w:val="24"/>
              </w:rPr>
              <w:t>称</w:t>
            </w:r>
          </w:p>
        </w:tc>
        <w:tc>
          <w:tcPr>
            <w:tcW w:w="2754" w:type="dxa"/>
          </w:tcPr>
          <w:p w:rsidR="00C166D4" w:rsidRDefault="001337CC">
            <w:pPr>
              <w:jc w:val="center"/>
              <w:rPr>
                <w:rFonts w:eastAsia="楷体_GB2312"/>
                <w:sz w:val="24"/>
              </w:rPr>
            </w:pPr>
            <w:r>
              <w:rPr>
                <w:rFonts w:eastAsia="楷体_GB2312" w:hint="eastAsia"/>
                <w:sz w:val="24"/>
              </w:rPr>
              <w:t>用线颜色</w:t>
            </w:r>
          </w:p>
        </w:tc>
      </w:tr>
      <w:tr w:rsidR="00C166D4">
        <w:trPr>
          <w:trHeight w:val="258"/>
          <w:jc w:val="center"/>
        </w:trPr>
        <w:tc>
          <w:tcPr>
            <w:tcW w:w="2198" w:type="dxa"/>
          </w:tcPr>
          <w:p w:rsidR="00C166D4" w:rsidRDefault="001337CC">
            <w:pPr>
              <w:jc w:val="center"/>
              <w:rPr>
                <w:rFonts w:eastAsia="楷体_GB2312"/>
                <w:sz w:val="24"/>
              </w:rPr>
            </w:pPr>
            <w:r>
              <w:rPr>
                <w:rFonts w:eastAsia="楷体_GB2312" w:hint="eastAsia"/>
                <w:sz w:val="24"/>
              </w:rPr>
              <w:t>1</w:t>
            </w:r>
          </w:p>
        </w:tc>
        <w:tc>
          <w:tcPr>
            <w:tcW w:w="2754" w:type="dxa"/>
          </w:tcPr>
          <w:p w:rsidR="00C166D4" w:rsidRDefault="001337CC">
            <w:pPr>
              <w:jc w:val="center"/>
              <w:rPr>
                <w:rFonts w:eastAsia="楷体_GB2312"/>
                <w:sz w:val="24"/>
              </w:rPr>
            </w:pPr>
            <w:r>
              <w:rPr>
                <w:rFonts w:eastAsia="楷体_GB2312" w:hint="eastAsia"/>
                <w:sz w:val="24"/>
              </w:rPr>
              <w:t>+</w:t>
            </w:r>
          </w:p>
        </w:tc>
        <w:tc>
          <w:tcPr>
            <w:tcW w:w="2754" w:type="dxa"/>
          </w:tcPr>
          <w:p w:rsidR="00C166D4" w:rsidRDefault="001337CC">
            <w:pPr>
              <w:jc w:val="center"/>
              <w:rPr>
                <w:rFonts w:eastAsia="楷体_GB2312"/>
                <w:sz w:val="24"/>
              </w:rPr>
            </w:pPr>
            <w:r>
              <w:rPr>
                <w:rFonts w:eastAsia="楷体_GB2312" w:hint="eastAsia"/>
                <w:sz w:val="24"/>
              </w:rPr>
              <w:t>红</w:t>
            </w:r>
          </w:p>
        </w:tc>
      </w:tr>
      <w:tr w:rsidR="00C166D4">
        <w:trPr>
          <w:trHeight w:val="271"/>
          <w:jc w:val="center"/>
        </w:trPr>
        <w:tc>
          <w:tcPr>
            <w:tcW w:w="2198" w:type="dxa"/>
          </w:tcPr>
          <w:p w:rsidR="00C166D4" w:rsidRDefault="001337CC">
            <w:pPr>
              <w:jc w:val="center"/>
              <w:rPr>
                <w:rFonts w:eastAsia="楷体_GB2312"/>
                <w:sz w:val="24"/>
              </w:rPr>
            </w:pPr>
            <w:r>
              <w:rPr>
                <w:rFonts w:eastAsia="楷体_GB2312" w:hint="eastAsia"/>
                <w:sz w:val="24"/>
              </w:rPr>
              <w:t>2</w:t>
            </w:r>
          </w:p>
        </w:tc>
        <w:tc>
          <w:tcPr>
            <w:tcW w:w="2754" w:type="dxa"/>
          </w:tcPr>
          <w:p w:rsidR="00C166D4" w:rsidRDefault="001337CC">
            <w:pPr>
              <w:jc w:val="center"/>
              <w:rPr>
                <w:rFonts w:eastAsia="楷体_GB2312"/>
                <w:sz w:val="24"/>
              </w:rPr>
            </w:pPr>
            <w:r>
              <w:rPr>
                <w:rFonts w:eastAsia="楷体_GB2312" w:hint="eastAsia"/>
                <w:sz w:val="24"/>
              </w:rPr>
              <w:t>-</w:t>
            </w:r>
          </w:p>
        </w:tc>
        <w:tc>
          <w:tcPr>
            <w:tcW w:w="2754" w:type="dxa"/>
          </w:tcPr>
          <w:p w:rsidR="00C166D4" w:rsidRDefault="001337CC">
            <w:pPr>
              <w:jc w:val="center"/>
              <w:rPr>
                <w:rFonts w:eastAsia="楷体_GB2312"/>
                <w:sz w:val="24"/>
              </w:rPr>
            </w:pPr>
            <w:r>
              <w:rPr>
                <w:rFonts w:eastAsia="楷体_GB2312" w:hint="eastAsia"/>
                <w:sz w:val="24"/>
              </w:rPr>
              <w:t>黑</w:t>
            </w:r>
          </w:p>
        </w:tc>
      </w:tr>
      <w:tr w:rsidR="00C166D4">
        <w:trPr>
          <w:trHeight w:val="258"/>
          <w:jc w:val="center"/>
        </w:trPr>
        <w:tc>
          <w:tcPr>
            <w:tcW w:w="2198" w:type="dxa"/>
          </w:tcPr>
          <w:p w:rsidR="00C166D4" w:rsidRDefault="001337CC">
            <w:pPr>
              <w:jc w:val="center"/>
              <w:rPr>
                <w:rFonts w:eastAsia="楷体_GB2312"/>
                <w:sz w:val="24"/>
              </w:rPr>
            </w:pPr>
            <w:r>
              <w:rPr>
                <w:rFonts w:eastAsia="楷体_GB2312" w:hint="eastAsia"/>
                <w:sz w:val="24"/>
              </w:rPr>
              <w:t>3</w:t>
            </w:r>
          </w:p>
        </w:tc>
        <w:tc>
          <w:tcPr>
            <w:tcW w:w="2754" w:type="dxa"/>
          </w:tcPr>
          <w:p w:rsidR="00C166D4" w:rsidRDefault="001337CC">
            <w:pPr>
              <w:jc w:val="center"/>
              <w:rPr>
                <w:rFonts w:eastAsia="楷体_GB2312"/>
                <w:sz w:val="24"/>
              </w:rPr>
            </w:pPr>
            <w:r>
              <w:rPr>
                <w:rFonts w:eastAsia="楷体_GB2312" w:hint="eastAsia"/>
                <w:sz w:val="24"/>
              </w:rPr>
              <w:t>R</w:t>
            </w:r>
          </w:p>
        </w:tc>
        <w:tc>
          <w:tcPr>
            <w:tcW w:w="2754" w:type="dxa"/>
          </w:tcPr>
          <w:p w:rsidR="00C166D4" w:rsidRDefault="001337CC">
            <w:pPr>
              <w:jc w:val="center"/>
              <w:rPr>
                <w:rFonts w:eastAsia="楷体_GB2312"/>
                <w:sz w:val="24"/>
              </w:rPr>
            </w:pPr>
            <w:r>
              <w:rPr>
                <w:rFonts w:eastAsia="楷体_GB2312" w:hint="eastAsia"/>
                <w:sz w:val="24"/>
              </w:rPr>
              <w:t>绿</w:t>
            </w:r>
          </w:p>
        </w:tc>
      </w:tr>
      <w:tr w:rsidR="00C166D4">
        <w:trPr>
          <w:trHeight w:val="271"/>
          <w:jc w:val="center"/>
        </w:trPr>
        <w:tc>
          <w:tcPr>
            <w:tcW w:w="2198" w:type="dxa"/>
          </w:tcPr>
          <w:p w:rsidR="00C166D4" w:rsidRDefault="001337CC">
            <w:pPr>
              <w:jc w:val="center"/>
              <w:rPr>
                <w:rFonts w:eastAsia="楷体_GB2312"/>
                <w:sz w:val="24"/>
              </w:rPr>
            </w:pPr>
            <w:r>
              <w:rPr>
                <w:rFonts w:eastAsia="楷体_GB2312" w:hint="eastAsia"/>
                <w:sz w:val="24"/>
              </w:rPr>
              <w:t>4</w:t>
            </w:r>
          </w:p>
        </w:tc>
        <w:tc>
          <w:tcPr>
            <w:tcW w:w="2754" w:type="dxa"/>
          </w:tcPr>
          <w:p w:rsidR="00C166D4" w:rsidRDefault="001337CC">
            <w:pPr>
              <w:jc w:val="center"/>
              <w:rPr>
                <w:rFonts w:eastAsia="楷体_GB2312"/>
                <w:sz w:val="24"/>
              </w:rPr>
            </w:pPr>
            <w:r>
              <w:rPr>
                <w:rFonts w:eastAsia="楷体_GB2312" w:hint="eastAsia"/>
                <w:sz w:val="24"/>
              </w:rPr>
              <w:t>L</w:t>
            </w:r>
          </w:p>
        </w:tc>
        <w:tc>
          <w:tcPr>
            <w:tcW w:w="2754" w:type="dxa"/>
          </w:tcPr>
          <w:p w:rsidR="00C166D4" w:rsidRDefault="001337CC">
            <w:pPr>
              <w:jc w:val="center"/>
              <w:rPr>
                <w:rFonts w:eastAsia="楷体_GB2312"/>
                <w:sz w:val="24"/>
              </w:rPr>
            </w:pPr>
            <w:r>
              <w:rPr>
                <w:rFonts w:eastAsia="楷体_GB2312" w:hint="eastAsia"/>
                <w:sz w:val="24"/>
              </w:rPr>
              <w:t>黄</w:t>
            </w:r>
          </w:p>
        </w:tc>
      </w:tr>
    </w:tbl>
    <w:p w:rsidR="00C166D4" w:rsidRDefault="00C166D4">
      <w:pPr>
        <w:pStyle w:val="ab"/>
        <w:ind w:firstLine="210"/>
        <w:rPr>
          <w:sz w:val="21"/>
        </w:rPr>
      </w:pPr>
    </w:p>
    <w:p w:rsidR="00C166D4" w:rsidRDefault="001337CC">
      <w:pPr>
        <w:ind w:firstLineChars="200" w:firstLine="560"/>
        <w:rPr>
          <w:sz w:val="28"/>
          <w:szCs w:val="28"/>
        </w:rPr>
      </w:pPr>
      <w:r>
        <w:rPr>
          <w:rFonts w:hint="eastAsia"/>
          <w:sz w:val="28"/>
          <w:szCs w:val="28"/>
        </w:rPr>
        <w:t>六、电梯管理系统安装时安全规定</w:t>
      </w:r>
    </w:p>
    <w:p w:rsidR="00C166D4" w:rsidRDefault="001337CC">
      <w:pPr>
        <w:ind w:firstLineChars="200" w:firstLine="560"/>
        <w:rPr>
          <w:sz w:val="28"/>
          <w:szCs w:val="28"/>
        </w:rPr>
      </w:pPr>
      <w:r>
        <w:rPr>
          <w:rFonts w:hint="eastAsia"/>
          <w:sz w:val="28"/>
          <w:szCs w:val="28"/>
        </w:rPr>
        <w:t xml:space="preserve">          A</w:t>
      </w:r>
      <w:r>
        <w:rPr>
          <w:rFonts w:hint="eastAsia"/>
          <w:sz w:val="28"/>
          <w:szCs w:val="28"/>
        </w:rPr>
        <w:t>、必须</w:t>
      </w:r>
      <w:r>
        <w:rPr>
          <w:rFonts w:hint="eastAsia"/>
          <w:sz w:val="28"/>
          <w:szCs w:val="28"/>
        </w:rPr>
        <w:t>2</w:t>
      </w:r>
      <w:r>
        <w:rPr>
          <w:rFonts w:hint="eastAsia"/>
          <w:sz w:val="28"/>
          <w:szCs w:val="28"/>
        </w:rPr>
        <w:t>个人协同施工；</w:t>
      </w:r>
    </w:p>
    <w:p w:rsidR="00C166D4" w:rsidRDefault="001337CC">
      <w:pPr>
        <w:ind w:firstLineChars="200" w:firstLine="560"/>
        <w:rPr>
          <w:sz w:val="28"/>
          <w:szCs w:val="28"/>
        </w:rPr>
      </w:pPr>
      <w:r>
        <w:rPr>
          <w:rFonts w:hint="eastAsia"/>
          <w:sz w:val="28"/>
          <w:szCs w:val="28"/>
        </w:rPr>
        <w:t xml:space="preserve">          B</w:t>
      </w:r>
      <w:r>
        <w:rPr>
          <w:rFonts w:hint="eastAsia"/>
          <w:sz w:val="28"/>
          <w:szCs w:val="28"/>
        </w:rPr>
        <w:t>、现场必须有警示牌和告示牌；</w:t>
      </w:r>
    </w:p>
    <w:p w:rsidR="00C166D4" w:rsidRDefault="001337CC">
      <w:pPr>
        <w:ind w:firstLineChars="200" w:firstLine="560"/>
        <w:rPr>
          <w:sz w:val="28"/>
          <w:szCs w:val="28"/>
        </w:rPr>
      </w:pPr>
      <w:r>
        <w:rPr>
          <w:rFonts w:hint="eastAsia"/>
          <w:sz w:val="28"/>
          <w:szCs w:val="28"/>
        </w:rPr>
        <w:t xml:space="preserve">          C</w:t>
      </w:r>
      <w:r>
        <w:rPr>
          <w:rFonts w:hint="eastAsia"/>
          <w:sz w:val="28"/>
          <w:szCs w:val="28"/>
        </w:rPr>
        <w:t>、进入电梯内必须开安全锁；</w:t>
      </w:r>
    </w:p>
    <w:p w:rsidR="00C166D4" w:rsidRDefault="001337CC">
      <w:pPr>
        <w:ind w:firstLineChars="200" w:firstLine="560"/>
        <w:rPr>
          <w:sz w:val="28"/>
          <w:szCs w:val="28"/>
        </w:rPr>
      </w:pPr>
      <w:r>
        <w:rPr>
          <w:rFonts w:hint="eastAsia"/>
          <w:sz w:val="28"/>
          <w:szCs w:val="28"/>
        </w:rPr>
        <w:t xml:space="preserve">          D</w:t>
      </w:r>
      <w:r>
        <w:rPr>
          <w:rFonts w:hint="eastAsia"/>
          <w:sz w:val="28"/>
          <w:szCs w:val="28"/>
        </w:rPr>
        <w:t>、不得穿拖鞋等进入施工现场；</w:t>
      </w:r>
    </w:p>
    <w:p w:rsidR="00C166D4" w:rsidRDefault="001337CC">
      <w:pPr>
        <w:ind w:firstLineChars="200" w:firstLine="560"/>
        <w:rPr>
          <w:sz w:val="28"/>
          <w:szCs w:val="28"/>
        </w:rPr>
      </w:pPr>
      <w:r>
        <w:rPr>
          <w:rFonts w:hint="eastAsia"/>
          <w:sz w:val="28"/>
          <w:szCs w:val="28"/>
        </w:rPr>
        <w:t xml:space="preserve">          E</w:t>
      </w:r>
      <w:r>
        <w:rPr>
          <w:rFonts w:hint="eastAsia"/>
          <w:sz w:val="28"/>
          <w:szCs w:val="28"/>
        </w:rPr>
        <w:t>、用电必须注意用电安全；</w:t>
      </w:r>
    </w:p>
    <w:p w:rsidR="00C166D4" w:rsidRDefault="001337CC">
      <w:pPr>
        <w:ind w:firstLineChars="200" w:firstLine="560"/>
        <w:rPr>
          <w:sz w:val="28"/>
          <w:szCs w:val="28"/>
        </w:rPr>
      </w:pPr>
      <w:r>
        <w:rPr>
          <w:rFonts w:hint="eastAsia"/>
          <w:sz w:val="28"/>
          <w:szCs w:val="28"/>
        </w:rPr>
        <w:t xml:space="preserve">          F</w:t>
      </w:r>
      <w:r>
        <w:rPr>
          <w:rFonts w:hint="eastAsia"/>
          <w:sz w:val="28"/>
          <w:szCs w:val="28"/>
        </w:rPr>
        <w:t>、施工完成后必须清理现场，确保没有影响电梯运行的情况后</w:t>
      </w:r>
    </w:p>
    <w:p w:rsidR="00C166D4" w:rsidRDefault="001337CC">
      <w:pPr>
        <w:ind w:firstLineChars="200" w:firstLine="560"/>
        <w:rPr>
          <w:sz w:val="28"/>
          <w:szCs w:val="28"/>
        </w:rPr>
      </w:pPr>
      <w:r>
        <w:rPr>
          <w:rFonts w:hint="eastAsia"/>
          <w:sz w:val="28"/>
          <w:szCs w:val="28"/>
        </w:rPr>
        <w:t xml:space="preserve">             </w:t>
      </w:r>
      <w:r>
        <w:rPr>
          <w:rFonts w:hint="eastAsia"/>
          <w:sz w:val="28"/>
          <w:szCs w:val="28"/>
        </w:rPr>
        <w:t>才能开电梯。</w:t>
      </w:r>
    </w:p>
    <w:p w:rsidR="00C166D4" w:rsidRDefault="00C166D4">
      <w:pPr>
        <w:ind w:firstLineChars="200" w:firstLine="560"/>
        <w:rPr>
          <w:sz w:val="28"/>
          <w:szCs w:val="28"/>
        </w:rPr>
      </w:pPr>
    </w:p>
    <w:p w:rsidR="00C166D4" w:rsidRDefault="00C166D4">
      <w:pPr>
        <w:ind w:left="540"/>
        <w:rPr>
          <w:rFonts w:eastAsia="楷体_GB2312"/>
        </w:rPr>
      </w:pPr>
    </w:p>
    <w:p w:rsidR="00C166D4" w:rsidRDefault="00C166D4">
      <w:pPr>
        <w:ind w:left="540"/>
        <w:rPr>
          <w:rFonts w:eastAsia="楷体_GB2312"/>
        </w:rPr>
      </w:pPr>
    </w:p>
    <w:p w:rsidR="00C166D4" w:rsidRDefault="00C166D4">
      <w:pPr>
        <w:ind w:left="540"/>
        <w:rPr>
          <w:rFonts w:eastAsia="楷体_GB2312"/>
        </w:rPr>
      </w:pPr>
    </w:p>
    <w:p w:rsidR="00C166D4" w:rsidRDefault="00C166D4">
      <w:pPr>
        <w:ind w:left="540"/>
        <w:rPr>
          <w:rFonts w:eastAsia="楷体_GB2312"/>
        </w:rPr>
      </w:pPr>
    </w:p>
    <w:p w:rsidR="00C166D4" w:rsidRDefault="00C166D4">
      <w:pPr>
        <w:ind w:left="540"/>
        <w:rPr>
          <w:rFonts w:eastAsia="楷体_GB2312"/>
        </w:rPr>
      </w:pPr>
    </w:p>
    <w:p w:rsidR="00C166D4" w:rsidRDefault="00C166D4">
      <w:pPr>
        <w:ind w:left="540"/>
        <w:rPr>
          <w:rFonts w:eastAsia="楷体_GB2312"/>
        </w:rPr>
      </w:pPr>
    </w:p>
    <w:p w:rsidR="00C166D4" w:rsidRDefault="00C166D4">
      <w:pPr>
        <w:ind w:left="540"/>
        <w:rPr>
          <w:rFonts w:eastAsia="楷体_GB2312"/>
        </w:rPr>
      </w:pPr>
    </w:p>
    <w:p w:rsidR="00C166D4" w:rsidRDefault="00C166D4">
      <w:pPr>
        <w:ind w:left="540"/>
        <w:rPr>
          <w:rFonts w:eastAsia="楷体_GB2312"/>
        </w:rPr>
      </w:pPr>
    </w:p>
    <w:p w:rsidR="00C166D4" w:rsidRDefault="00C166D4">
      <w:pPr>
        <w:ind w:left="540"/>
        <w:rPr>
          <w:rFonts w:eastAsia="楷体_GB2312"/>
        </w:rPr>
      </w:pPr>
    </w:p>
    <w:p w:rsidR="00C166D4" w:rsidRDefault="00C166D4">
      <w:pPr>
        <w:ind w:left="540"/>
        <w:rPr>
          <w:rFonts w:eastAsia="楷体_GB2312"/>
        </w:rPr>
      </w:pPr>
    </w:p>
    <w:p w:rsidR="00C166D4" w:rsidRDefault="00C166D4">
      <w:pPr>
        <w:ind w:left="540"/>
        <w:rPr>
          <w:rFonts w:eastAsia="楷体_GB2312"/>
        </w:rPr>
      </w:pPr>
    </w:p>
    <w:p w:rsidR="00C166D4" w:rsidRDefault="00C166D4">
      <w:pPr>
        <w:ind w:left="540"/>
        <w:rPr>
          <w:rFonts w:eastAsia="楷体_GB2312"/>
        </w:rPr>
      </w:pPr>
    </w:p>
    <w:p w:rsidR="00C166D4" w:rsidRDefault="00C166D4">
      <w:pPr>
        <w:ind w:left="540"/>
        <w:rPr>
          <w:rFonts w:eastAsia="楷体_GB2312"/>
        </w:rPr>
      </w:pPr>
    </w:p>
    <w:p w:rsidR="00C166D4" w:rsidRDefault="00C166D4">
      <w:pPr>
        <w:ind w:left="540"/>
        <w:rPr>
          <w:rFonts w:eastAsia="楷体_GB2312"/>
        </w:rPr>
      </w:pPr>
    </w:p>
    <w:p w:rsidR="00C166D4" w:rsidRDefault="00C166D4">
      <w:pPr>
        <w:ind w:left="540"/>
        <w:rPr>
          <w:rFonts w:eastAsia="楷体_GB2312"/>
        </w:rPr>
      </w:pPr>
    </w:p>
    <w:p w:rsidR="00C166D4" w:rsidRDefault="00C166D4">
      <w:pPr>
        <w:ind w:left="540"/>
        <w:rPr>
          <w:rFonts w:eastAsia="楷体_GB2312"/>
        </w:rPr>
      </w:pPr>
    </w:p>
    <w:p w:rsidR="00C166D4" w:rsidRDefault="00C166D4">
      <w:pPr>
        <w:ind w:left="540"/>
        <w:rPr>
          <w:rFonts w:eastAsia="楷体_GB2312"/>
        </w:rPr>
      </w:pPr>
    </w:p>
    <w:p w:rsidR="00C166D4" w:rsidRDefault="00C166D4">
      <w:pPr>
        <w:ind w:left="540"/>
        <w:rPr>
          <w:rFonts w:eastAsia="楷体_GB2312"/>
        </w:rPr>
      </w:pPr>
    </w:p>
    <w:p w:rsidR="00C166D4" w:rsidRDefault="00C166D4">
      <w:pPr>
        <w:ind w:left="540"/>
        <w:rPr>
          <w:rFonts w:eastAsia="楷体_GB2312"/>
        </w:rPr>
      </w:pPr>
    </w:p>
    <w:p w:rsidR="00C166D4" w:rsidRDefault="00C166D4">
      <w:pPr>
        <w:ind w:left="540"/>
        <w:rPr>
          <w:rFonts w:eastAsia="楷体_GB2312"/>
        </w:rPr>
      </w:pPr>
    </w:p>
    <w:p w:rsidR="00C166D4" w:rsidRDefault="00C166D4">
      <w:pPr>
        <w:ind w:left="540"/>
        <w:rPr>
          <w:rFonts w:eastAsia="楷体_GB2312"/>
        </w:rPr>
      </w:pPr>
    </w:p>
    <w:p w:rsidR="00C166D4" w:rsidRDefault="001337CC">
      <w:pPr>
        <w:jc w:val="center"/>
        <w:rPr>
          <w:b/>
          <w:sz w:val="44"/>
          <w:szCs w:val="44"/>
        </w:rPr>
      </w:pPr>
      <w:r>
        <w:rPr>
          <w:rFonts w:hint="eastAsia"/>
          <w:b/>
          <w:sz w:val="44"/>
          <w:szCs w:val="44"/>
        </w:rPr>
        <w:t>第五章</w:t>
      </w:r>
      <w:r>
        <w:rPr>
          <w:rFonts w:hint="eastAsia"/>
          <w:b/>
          <w:sz w:val="44"/>
          <w:szCs w:val="44"/>
        </w:rPr>
        <w:t xml:space="preserve">   </w:t>
      </w:r>
      <w:r>
        <w:rPr>
          <w:rFonts w:hint="eastAsia"/>
          <w:b/>
          <w:sz w:val="44"/>
          <w:szCs w:val="44"/>
        </w:rPr>
        <w:t>本产品的优越性能介绍</w:t>
      </w:r>
    </w:p>
    <w:p w:rsidR="00C166D4" w:rsidRDefault="00C166D4">
      <w:pPr>
        <w:rPr>
          <w:rFonts w:ascii="仿宋_GB2312" w:eastAsia="仿宋_GB2312"/>
          <w:b/>
          <w:sz w:val="36"/>
        </w:rPr>
      </w:pPr>
    </w:p>
    <w:p w:rsidR="00C166D4" w:rsidRDefault="001337CC">
      <w:pPr>
        <w:rPr>
          <w:b/>
          <w:sz w:val="28"/>
          <w:szCs w:val="28"/>
        </w:rPr>
      </w:pPr>
      <w:r>
        <w:rPr>
          <w:rFonts w:hint="eastAsia"/>
          <w:b/>
          <w:sz w:val="28"/>
          <w:szCs w:val="28"/>
        </w:rPr>
        <w:t>一、五方通话介绍</w:t>
      </w:r>
    </w:p>
    <w:p w:rsidR="00C166D4" w:rsidRDefault="001337CC">
      <w:pPr>
        <w:rPr>
          <w:b/>
          <w:sz w:val="28"/>
          <w:szCs w:val="28"/>
        </w:rPr>
      </w:pPr>
      <w:r>
        <w:rPr>
          <w:rFonts w:hint="eastAsia"/>
          <w:b/>
          <w:sz w:val="28"/>
          <w:szCs w:val="28"/>
        </w:rPr>
        <w:t>概论：</w:t>
      </w:r>
    </w:p>
    <w:p w:rsidR="00C166D4" w:rsidRDefault="001337CC">
      <w:pPr>
        <w:ind w:firstLineChars="200" w:firstLine="560"/>
        <w:rPr>
          <w:sz w:val="28"/>
          <w:szCs w:val="28"/>
        </w:rPr>
      </w:pPr>
      <w:r>
        <w:rPr>
          <w:rFonts w:hint="eastAsia"/>
          <w:sz w:val="28"/>
          <w:szCs w:val="28"/>
        </w:rPr>
        <w:t>电梯五方通话对讲系统是指中心通话主机、轿厢通话器、机房通话器、轿顶通话器、井道底部通话器五个部分之间进行的通话的设备总称。</w:t>
      </w:r>
    </w:p>
    <w:p w:rsidR="00C166D4" w:rsidRDefault="001337CC">
      <w:pPr>
        <w:ind w:firstLineChars="200" w:firstLine="560"/>
        <w:rPr>
          <w:sz w:val="28"/>
          <w:szCs w:val="28"/>
        </w:rPr>
      </w:pPr>
      <w:r>
        <w:rPr>
          <w:rFonts w:hint="eastAsia"/>
          <w:sz w:val="28"/>
          <w:szCs w:val="28"/>
        </w:rPr>
        <w:t>1</w:t>
      </w:r>
      <w:r>
        <w:rPr>
          <w:rFonts w:hint="eastAsia"/>
          <w:sz w:val="28"/>
          <w:szCs w:val="28"/>
        </w:rPr>
        <w:t>、管理中心主机接听电梯呼叫，记录来电或未接来电信息，存储通话记录及录音等；当电梯内有警情时，主机可以呼叫通话器，轿箱通话</w:t>
      </w:r>
      <w:proofErr w:type="gramStart"/>
      <w:r>
        <w:rPr>
          <w:rFonts w:hint="eastAsia"/>
          <w:sz w:val="28"/>
          <w:szCs w:val="28"/>
        </w:rPr>
        <w:t>器响</w:t>
      </w:r>
      <w:r>
        <w:rPr>
          <w:rFonts w:hint="eastAsia"/>
          <w:sz w:val="28"/>
          <w:szCs w:val="28"/>
        </w:rPr>
        <w:t>3</w:t>
      </w:r>
      <w:r>
        <w:rPr>
          <w:rFonts w:hint="eastAsia"/>
          <w:sz w:val="28"/>
          <w:szCs w:val="28"/>
        </w:rPr>
        <w:t>声钤</w:t>
      </w:r>
      <w:proofErr w:type="gramEnd"/>
      <w:r>
        <w:rPr>
          <w:rFonts w:hint="eastAsia"/>
          <w:sz w:val="28"/>
          <w:szCs w:val="28"/>
        </w:rPr>
        <w:t>后自动接听主机呼叫。</w:t>
      </w:r>
    </w:p>
    <w:p w:rsidR="00C166D4" w:rsidRDefault="001337CC">
      <w:pPr>
        <w:ind w:firstLineChars="200" w:firstLine="560"/>
        <w:rPr>
          <w:sz w:val="28"/>
          <w:szCs w:val="28"/>
        </w:rPr>
      </w:pPr>
      <w:r>
        <w:rPr>
          <w:rFonts w:hint="eastAsia"/>
          <w:sz w:val="28"/>
          <w:szCs w:val="28"/>
        </w:rPr>
        <w:t>2</w:t>
      </w:r>
      <w:r>
        <w:rPr>
          <w:rFonts w:hint="eastAsia"/>
          <w:sz w:val="28"/>
          <w:szCs w:val="28"/>
        </w:rPr>
        <w:t>、轿厢通话器：乘客人轻按呼救或对讲键，系统将自动呼叫主机，无需其它任何操作，主机收到通话器的呼叫后，值班人员按下免提键或拿起手柄进行通话对讲。接通后一次双向通话的时间为</w:t>
      </w:r>
      <w:r>
        <w:rPr>
          <w:rFonts w:hint="eastAsia"/>
          <w:sz w:val="28"/>
          <w:szCs w:val="28"/>
        </w:rPr>
        <w:t>120</w:t>
      </w:r>
      <w:r>
        <w:rPr>
          <w:rFonts w:hint="eastAsia"/>
          <w:sz w:val="28"/>
          <w:szCs w:val="28"/>
        </w:rPr>
        <w:t>秒。</w:t>
      </w:r>
    </w:p>
    <w:p w:rsidR="00C166D4" w:rsidRDefault="001337CC">
      <w:pPr>
        <w:ind w:firstLineChars="200" w:firstLine="560"/>
        <w:rPr>
          <w:sz w:val="28"/>
          <w:szCs w:val="28"/>
        </w:rPr>
      </w:pPr>
      <w:r>
        <w:rPr>
          <w:rFonts w:hint="eastAsia"/>
          <w:sz w:val="28"/>
          <w:szCs w:val="28"/>
        </w:rPr>
        <w:t>3</w:t>
      </w:r>
      <w:r>
        <w:rPr>
          <w:rFonts w:hint="eastAsia"/>
          <w:sz w:val="28"/>
          <w:szCs w:val="28"/>
        </w:rPr>
        <w:t>、机房通话器、轿顶通话器、井道底部通话器按“呼叫”键，即可呼值班室主机与其实现通话。</w:t>
      </w:r>
    </w:p>
    <w:p w:rsidR="00C166D4" w:rsidRDefault="001337CC">
      <w:pPr>
        <w:rPr>
          <w:b/>
          <w:sz w:val="28"/>
          <w:szCs w:val="28"/>
        </w:rPr>
      </w:pPr>
      <w:r>
        <w:rPr>
          <w:rFonts w:hint="eastAsia"/>
          <w:b/>
          <w:sz w:val="28"/>
          <w:szCs w:val="28"/>
        </w:rPr>
        <w:t>功能：</w:t>
      </w:r>
    </w:p>
    <w:p w:rsidR="00C166D4" w:rsidRDefault="001337CC">
      <w:pPr>
        <w:ind w:firstLineChars="200" w:firstLine="560"/>
        <w:rPr>
          <w:sz w:val="28"/>
          <w:szCs w:val="28"/>
        </w:rPr>
      </w:pPr>
      <w:r>
        <w:rPr>
          <w:rFonts w:hint="eastAsia"/>
          <w:sz w:val="28"/>
          <w:szCs w:val="28"/>
        </w:rPr>
        <w:t>1</w:t>
      </w:r>
      <w:r>
        <w:rPr>
          <w:rFonts w:hint="eastAsia"/>
          <w:sz w:val="28"/>
          <w:szCs w:val="28"/>
        </w:rPr>
        <w:t>、电梯在使用过程中发生故障或停电等意外情况时，被困人员进行求救的系统。特别时被困人员未带手机或老人小孩或手机信号不好等，此系统是被困人员求救的唯一通讯工具，随着电梯事故多发，此系统越来越被电梯用户重视，也是电梯年审必检项目之一；</w:t>
      </w:r>
    </w:p>
    <w:p w:rsidR="00C166D4" w:rsidRDefault="001337CC">
      <w:pPr>
        <w:ind w:firstLineChars="200" w:firstLine="560"/>
        <w:rPr>
          <w:sz w:val="28"/>
          <w:szCs w:val="28"/>
        </w:rPr>
      </w:pPr>
      <w:r>
        <w:rPr>
          <w:rFonts w:hint="eastAsia"/>
          <w:sz w:val="28"/>
          <w:szCs w:val="28"/>
        </w:rPr>
        <w:t>2</w:t>
      </w:r>
      <w:r>
        <w:rPr>
          <w:rFonts w:hint="eastAsia"/>
          <w:sz w:val="28"/>
          <w:szCs w:val="28"/>
        </w:rPr>
        <w:t>、本系统在平时电梯保养维修时，方便技术工人之前的沟通；</w:t>
      </w:r>
    </w:p>
    <w:p w:rsidR="00C166D4" w:rsidRDefault="001337CC">
      <w:pPr>
        <w:ind w:firstLineChars="200" w:firstLine="560"/>
        <w:rPr>
          <w:sz w:val="28"/>
          <w:szCs w:val="28"/>
        </w:rPr>
      </w:pPr>
      <w:r>
        <w:rPr>
          <w:rFonts w:hint="eastAsia"/>
          <w:sz w:val="28"/>
          <w:szCs w:val="28"/>
        </w:rPr>
        <w:t>3</w:t>
      </w:r>
      <w:r>
        <w:rPr>
          <w:rFonts w:hint="eastAsia"/>
          <w:sz w:val="28"/>
          <w:szCs w:val="28"/>
        </w:rPr>
        <w:t>、本系统是乘梯人与服务中心的沟通工具，还可以告警电梯内的不文明行</w:t>
      </w:r>
      <w:r>
        <w:rPr>
          <w:rFonts w:hint="eastAsia"/>
          <w:sz w:val="28"/>
          <w:szCs w:val="28"/>
        </w:rPr>
        <w:lastRenderedPageBreak/>
        <w:t>为。</w:t>
      </w:r>
    </w:p>
    <w:p w:rsidR="00C166D4" w:rsidRDefault="00C166D4">
      <w:pPr>
        <w:rPr>
          <w:b/>
          <w:sz w:val="28"/>
          <w:szCs w:val="28"/>
        </w:rPr>
      </w:pPr>
    </w:p>
    <w:p w:rsidR="00C166D4" w:rsidRDefault="001337CC">
      <w:pPr>
        <w:rPr>
          <w:b/>
          <w:sz w:val="28"/>
          <w:szCs w:val="28"/>
        </w:rPr>
      </w:pPr>
      <w:r>
        <w:rPr>
          <w:rFonts w:hint="eastAsia"/>
          <w:b/>
          <w:sz w:val="28"/>
          <w:szCs w:val="28"/>
        </w:rPr>
        <w:t>二、五方通话技术发展史：</w:t>
      </w:r>
    </w:p>
    <w:p w:rsidR="00C166D4" w:rsidRDefault="001337CC">
      <w:pPr>
        <w:spacing w:line="100" w:lineRule="atLeast"/>
        <w:ind w:firstLineChars="200" w:firstLine="560"/>
        <w:rPr>
          <w:sz w:val="28"/>
          <w:szCs w:val="28"/>
        </w:rPr>
      </w:pPr>
      <w:r>
        <w:rPr>
          <w:rFonts w:hint="eastAsia"/>
          <w:sz w:val="28"/>
          <w:szCs w:val="28"/>
        </w:rPr>
        <w:t>1</w:t>
      </w:r>
      <w:r>
        <w:rPr>
          <w:rFonts w:hint="eastAsia"/>
          <w:sz w:val="28"/>
          <w:szCs w:val="28"/>
        </w:rPr>
        <w:t>、拉线：从每台电梯布一条</w:t>
      </w:r>
      <w:r>
        <w:rPr>
          <w:rFonts w:hint="eastAsia"/>
          <w:sz w:val="28"/>
          <w:szCs w:val="28"/>
        </w:rPr>
        <w:t>RVVP4*1.0</w:t>
      </w:r>
      <w:r>
        <w:rPr>
          <w:rFonts w:hint="eastAsia"/>
          <w:sz w:val="28"/>
          <w:szCs w:val="28"/>
        </w:rPr>
        <w:t>线到值班中心，实现五方通话功能。此技术随着线路的老化或管道的损坏，维护成本高等缺点，渐渐淘汰；安装成本也高。</w:t>
      </w:r>
    </w:p>
    <w:p w:rsidR="00C166D4" w:rsidRDefault="001337CC">
      <w:pPr>
        <w:spacing w:line="100" w:lineRule="atLeast"/>
        <w:ind w:firstLineChars="200" w:firstLine="560"/>
        <w:rPr>
          <w:sz w:val="28"/>
          <w:szCs w:val="28"/>
        </w:rPr>
      </w:pPr>
      <w:r>
        <w:rPr>
          <w:rFonts w:hint="eastAsia"/>
          <w:sz w:val="28"/>
          <w:szCs w:val="28"/>
        </w:rPr>
        <w:t>2</w:t>
      </w:r>
      <w:r>
        <w:rPr>
          <w:rFonts w:hint="eastAsia"/>
          <w:sz w:val="28"/>
          <w:szCs w:val="28"/>
        </w:rPr>
        <w:t>、</w:t>
      </w:r>
      <w:r>
        <w:rPr>
          <w:rFonts w:hint="eastAsia"/>
          <w:sz w:val="28"/>
          <w:szCs w:val="28"/>
        </w:rPr>
        <w:t>FM</w:t>
      </w:r>
      <w:r>
        <w:rPr>
          <w:rFonts w:hint="eastAsia"/>
          <w:sz w:val="28"/>
          <w:szCs w:val="28"/>
        </w:rPr>
        <w:t>调频技术：轿厢通话器、机房通话器、轿顶通话器、井道底部通话器的语音信号通过</w:t>
      </w:r>
      <w:r>
        <w:rPr>
          <w:rFonts w:hint="eastAsia"/>
          <w:sz w:val="28"/>
          <w:szCs w:val="28"/>
        </w:rPr>
        <w:t>FM</w:t>
      </w:r>
      <w:r>
        <w:rPr>
          <w:rFonts w:hint="eastAsia"/>
          <w:sz w:val="28"/>
          <w:szCs w:val="28"/>
        </w:rPr>
        <w:t>调频机转换成无线信号发到</w:t>
      </w:r>
      <w:r>
        <w:rPr>
          <w:rFonts w:hint="eastAsia"/>
          <w:sz w:val="28"/>
          <w:szCs w:val="28"/>
        </w:rPr>
        <w:t>FM</w:t>
      </w:r>
      <w:r>
        <w:rPr>
          <w:rFonts w:hint="eastAsia"/>
          <w:sz w:val="28"/>
          <w:szCs w:val="28"/>
        </w:rPr>
        <w:t>信号接收机上进行双方通话，</w:t>
      </w:r>
      <w:r>
        <w:rPr>
          <w:rFonts w:hint="eastAsia"/>
          <w:sz w:val="28"/>
          <w:szCs w:val="28"/>
        </w:rPr>
        <w:t>FM</w:t>
      </w:r>
      <w:r>
        <w:rPr>
          <w:rFonts w:hint="eastAsia"/>
          <w:sz w:val="28"/>
          <w:szCs w:val="28"/>
        </w:rPr>
        <w:t>调频比较容易受到干扰，在很多地方明文规定不能使用，禁用；</w:t>
      </w:r>
      <w:r>
        <w:rPr>
          <w:rFonts w:hint="eastAsia"/>
          <w:sz w:val="28"/>
          <w:szCs w:val="28"/>
        </w:rPr>
        <w:t>FM</w:t>
      </w:r>
      <w:r>
        <w:rPr>
          <w:rFonts w:hint="eastAsia"/>
          <w:sz w:val="28"/>
          <w:szCs w:val="28"/>
        </w:rPr>
        <w:t>频道资源也被国家收回，现在市面的产品大多为非法、无证、假证产品，国家只要稍稍管严一点就会被淘汰。</w:t>
      </w:r>
    </w:p>
    <w:p w:rsidR="00C166D4" w:rsidRDefault="001337CC">
      <w:pPr>
        <w:spacing w:line="100" w:lineRule="atLeast"/>
        <w:ind w:firstLineChars="200" w:firstLine="560"/>
        <w:rPr>
          <w:sz w:val="28"/>
          <w:szCs w:val="28"/>
        </w:rPr>
      </w:pPr>
      <w:r>
        <w:rPr>
          <w:rFonts w:hint="eastAsia"/>
          <w:sz w:val="28"/>
          <w:szCs w:val="28"/>
        </w:rPr>
        <w:t>3</w:t>
      </w:r>
      <w:r>
        <w:rPr>
          <w:rFonts w:hint="eastAsia"/>
          <w:sz w:val="28"/>
          <w:szCs w:val="28"/>
        </w:rPr>
        <w:t>、</w:t>
      </w:r>
      <w:r>
        <w:rPr>
          <w:rFonts w:hint="eastAsia"/>
          <w:sz w:val="28"/>
          <w:szCs w:val="28"/>
        </w:rPr>
        <w:t>GSM</w:t>
      </w:r>
      <w:r>
        <w:rPr>
          <w:rFonts w:hint="eastAsia"/>
          <w:sz w:val="28"/>
          <w:szCs w:val="28"/>
        </w:rPr>
        <w:t>语音技术：将电梯的语音转到手机模块上利运营商的信号传输，需要用户开卡，实名认证管理严格开卡不空容易；电话卡日积月累的费用让使用成本过高，如果开</w:t>
      </w:r>
      <w:r>
        <w:rPr>
          <w:rFonts w:hint="eastAsia"/>
          <w:sz w:val="28"/>
          <w:szCs w:val="28"/>
        </w:rPr>
        <w:t>100</w:t>
      </w:r>
      <w:r>
        <w:rPr>
          <w:rFonts w:hint="eastAsia"/>
          <w:sz w:val="28"/>
          <w:szCs w:val="28"/>
        </w:rPr>
        <w:t>卡，一年最少也要消费</w:t>
      </w:r>
      <w:r>
        <w:rPr>
          <w:rFonts w:hint="eastAsia"/>
          <w:sz w:val="28"/>
          <w:szCs w:val="28"/>
        </w:rPr>
        <w:t>13600</w:t>
      </w:r>
      <w:r>
        <w:rPr>
          <w:rFonts w:hint="eastAsia"/>
          <w:sz w:val="28"/>
          <w:szCs w:val="28"/>
        </w:rPr>
        <w:t>元；组网不便，呼叫多局分机电梯的困难。</w:t>
      </w:r>
    </w:p>
    <w:p w:rsidR="00C166D4" w:rsidRDefault="001337CC">
      <w:pPr>
        <w:spacing w:line="100" w:lineRule="atLeast"/>
        <w:ind w:firstLineChars="200" w:firstLine="560"/>
        <w:rPr>
          <w:sz w:val="28"/>
          <w:szCs w:val="28"/>
        </w:rPr>
      </w:pPr>
      <w:r>
        <w:rPr>
          <w:rFonts w:hint="eastAsia"/>
          <w:sz w:val="28"/>
          <w:szCs w:val="28"/>
        </w:rPr>
        <w:t>4</w:t>
      </w:r>
      <w:r>
        <w:rPr>
          <w:rFonts w:hint="eastAsia"/>
          <w:sz w:val="28"/>
          <w:szCs w:val="28"/>
        </w:rPr>
        <w:t>、</w:t>
      </w:r>
      <w:r w:rsidR="00A82B68">
        <w:rPr>
          <w:rFonts w:hint="eastAsia"/>
          <w:sz w:val="28"/>
          <w:szCs w:val="28"/>
        </w:rPr>
        <w:t>4</w:t>
      </w:r>
      <w:r>
        <w:rPr>
          <w:rFonts w:hint="eastAsia"/>
          <w:sz w:val="28"/>
          <w:szCs w:val="28"/>
        </w:rPr>
        <w:t>G</w:t>
      </w:r>
      <w:proofErr w:type="gramStart"/>
      <w:r>
        <w:rPr>
          <w:rFonts w:hint="eastAsia"/>
          <w:sz w:val="28"/>
          <w:szCs w:val="28"/>
        </w:rPr>
        <w:t>物联技术</w:t>
      </w:r>
      <w:proofErr w:type="gramEnd"/>
      <w:r>
        <w:rPr>
          <w:rFonts w:hint="eastAsia"/>
          <w:sz w:val="28"/>
          <w:szCs w:val="28"/>
        </w:rPr>
        <w:t>：将轿厢、机房、轿顶、井道底部等通话器的语音信号通过</w:t>
      </w:r>
      <w:r w:rsidR="00B93303">
        <w:rPr>
          <w:rFonts w:hint="eastAsia"/>
          <w:sz w:val="28"/>
          <w:szCs w:val="28"/>
        </w:rPr>
        <w:t>4</w:t>
      </w:r>
      <w:r>
        <w:rPr>
          <w:rFonts w:hint="eastAsia"/>
          <w:sz w:val="28"/>
          <w:szCs w:val="28"/>
        </w:rPr>
        <w:t>G</w:t>
      </w:r>
      <w:r>
        <w:rPr>
          <w:rFonts w:hint="eastAsia"/>
          <w:sz w:val="28"/>
          <w:szCs w:val="28"/>
        </w:rPr>
        <w:t>物联网分机的转成数字无线网络型号传到中心机，实现五方对讲。此技术使用没有禁区，稳定可靠，是电梯的必备的选择，使用成几乎为</w:t>
      </w:r>
      <w:r>
        <w:rPr>
          <w:rFonts w:hint="eastAsia"/>
          <w:sz w:val="28"/>
          <w:szCs w:val="28"/>
        </w:rPr>
        <w:t>0</w:t>
      </w:r>
      <w:r>
        <w:rPr>
          <w:rFonts w:hint="eastAsia"/>
          <w:sz w:val="28"/>
          <w:szCs w:val="28"/>
        </w:rPr>
        <w:t>。</w:t>
      </w:r>
    </w:p>
    <w:p w:rsidR="00C166D4" w:rsidRDefault="001337CC">
      <w:pPr>
        <w:spacing w:line="100" w:lineRule="atLeast"/>
        <w:ind w:firstLineChars="200" w:firstLine="560"/>
        <w:rPr>
          <w:sz w:val="28"/>
          <w:szCs w:val="28"/>
        </w:rPr>
      </w:pPr>
      <w:r>
        <w:rPr>
          <w:rFonts w:hint="eastAsia"/>
          <w:sz w:val="28"/>
          <w:szCs w:val="28"/>
        </w:rPr>
        <w:t>5</w:t>
      </w:r>
      <w:r>
        <w:rPr>
          <w:rFonts w:hint="eastAsia"/>
          <w:sz w:val="28"/>
          <w:szCs w:val="28"/>
        </w:rPr>
        <w:t>、随着物联网的发展，</w:t>
      </w:r>
      <w:proofErr w:type="gramStart"/>
      <w:r>
        <w:rPr>
          <w:rFonts w:hint="eastAsia"/>
          <w:sz w:val="28"/>
          <w:szCs w:val="28"/>
        </w:rPr>
        <w:t>电梯维保的</w:t>
      </w:r>
      <w:proofErr w:type="gramEnd"/>
      <w:r>
        <w:rPr>
          <w:rFonts w:hint="eastAsia"/>
          <w:sz w:val="28"/>
          <w:szCs w:val="28"/>
        </w:rPr>
        <w:t>方式的改变，五方通话向电梯监测发展，智慧监管电梯运行状态，运用大数据尽早发现电梯的问，提高安全运行。</w:t>
      </w:r>
    </w:p>
    <w:p w:rsidR="00C166D4" w:rsidRDefault="00C166D4">
      <w:pPr>
        <w:rPr>
          <w:b/>
          <w:sz w:val="28"/>
          <w:szCs w:val="28"/>
        </w:rPr>
      </w:pPr>
    </w:p>
    <w:p w:rsidR="00C166D4" w:rsidRDefault="00C166D4">
      <w:pPr>
        <w:rPr>
          <w:b/>
          <w:sz w:val="28"/>
          <w:szCs w:val="28"/>
        </w:rPr>
      </w:pPr>
    </w:p>
    <w:p w:rsidR="00C166D4" w:rsidRDefault="00C166D4">
      <w:pPr>
        <w:rPr>
          <w:b/>
          <w:sz w:val="28"/>
          <w:szCs w:val="28"/>
        </w:rPr>
      </w:pPr>
    </w:p>
    <w:p w:rsidR="00C166D4" w:rsidRDefault="00C166D4">
      <w:pPr>
        <w:rPr>
          <w:b/>
          <w:sz w:val="28"/>
          <w:szCs w:val="28"/>
        </w:rPr>
      </w:pPr>
    </w:p>
    <w:p w:rsidR="00C166D4" w:rsidRDefault="00C166D4">
      <w:pPr>
        <w:rPr>
          <w:b/>
          <w:sz w:val="28"/>
          <w:szCs w:val="28"/>
        </w:rPr>
      </w:pPr>
    </w:p>
    <w:p w:rsidR="00C166D4" w:rsidRDefault="001337CC">
      <w:pPr>
        <w:rPr>
          <w:b/>
          <w:sz w:val="28"/>
          <w:szCs w:val="28"/>
        </w:rPr>
      </w:pPr>
      <w:r>
        <w:rPr>
          <w:rFonts w:hint="eastAsia"/>
          <w:b/>
          <w:sz w:val="28"/>
          <w:szCs w:val="28"/>
        </w:rPr>
        <w:t>三、技术对比</w:t>
      </w:r>
    </w:p>
    <w:tbl>
      <w:tblPr>
        <w:tblStyle w:val="ad"/>
        <w:tblW w:w="0" w:type="auto"/>
        <w:tblInd w:w="784" w:type="dxa"/>
        <w:tblLook w:val="04A0" w:firstRow="1" w:lastRow="0" w:firstColumn="1" w:lastColumn="0" w:noHBand="0" w:noVBand="1"/>
      </w:tblPr>
      <w:tblGrid>
        <w:gridCol w:w="527"/>
        <w:gridCol w:w="1307"/>
        <w:gridCol w:w="2122"/>
        <w:gridCol w:w="2378"/>
        <w:gridCol w:w="1880"/>
      </w:tblGrid>
      <w:tr w:rsidR="00C166D4">
        <w:tc>
          <w:tcPr>
            <w:tcW w:w="527" w:type="dxa"/>
          </w:tcPr>
          <w:p w:rsidR="00C166D4" w:rsidRDefault="001337CC">
            <w:pPr>
              <w:jc w:val="center"/>
              <w:rPr>
                <w:sz w:val="24"/>
                <w:szCs w:val="24"/>
              </w:rPr>
            </w:pPr>
            <w:r>
              <w:rPr>
                <w:rFonts w:hint="eastAsia"/>
                <w:sz w:val="24"/>
                <w:szCs w:val="24"/>
              </w:rPr>
              <w:t>序号</w:t>
            </w:r>
          </w:p>
        </w:tc>
        <w:tc>
          <w:tcPr>
            <w:tcW w:w="1307" w:type="dxa"/>
          </w:tcPr>
          <w:p w:rsidR="00C166D4" w:rsidRDefault="001337CC">
            <w:pPr>
              <w:jc w:val="center"/>
              <w:rPr>
                <w:sz w:val="24"/>
                <w:szCs w:val="24"/>
              </w:rPr>
            </w:pPr>
            <w:r>
              <w:rPr>
                <w:rFonts w:hint="eastAsia"/>
                <w:sz w:val="24"/>
                <w:szCs w:val="24"/>
              </w:rPr>
              <w:t>技</w:t>
            </w:r>
            <w:r>
              <w:rPr>
                <w:rFonts w:hint="eastAsia"/>
                <w:sz w:val="24"/>
                <w:szCs w:val="24"/>
              </w:rPr>
              <w:t xml:space="preserve">  </w:t>
            </w:r>
            <w:r>
              <w:rPr>
                <w:rFonts w:hint="eastAsia"/>
                <w:sz w:val="24"/>
                <w:szCs w:val="24"/>
              </w:rPr>
              <w:t>术</w:t>
            </w:r>
            <w:r>
              <w:rPr>
                <w:rFonts w:hint="eastAsia"/>
                <w:sz w:val="24"/>
                <w:szCs w:val="24"/>
              </w:rPr>
              <w:t xml:space="preserve">  </w:t>
            </w:r>
            <w:r>
              <w:rPr>
                <w:rFonts w:hint="eastAsia"/>
                <w:sz w:val="24"/>
                <w:szCs w:val="24"/>
              </w:rPr>
              <w:t>点</w:t>
            </w:r>
          </w:p>
        </w:tc>
        <w:tc>
          <w:tcPr>
            <w:tcW w:w="2122" w:type="dxa"/>
          </w:tcPr>
          <w:p w:rsidR="00C166D4" w:rsidRDefault="001337CC">
            <w:pPr>
              <w:jc w:val="center"/>
              <w:rPr>
                <w:sz w:val="24"/>
                <w:szCs w:val="24"/>
              </w:rPr>
            </w:pPr>
            <w:r>
              <w:rPr>
                <w:rFonts w:hint="eastAsia"/>
                <w:sz w:val="24"/>
                <w:szCs w:val="24"/>
              </w:rPr>
              <w:t>FM</w:t>
            </w:r>
            <w:r>
              <w:rPr>
                <w:rFonts w:hint="eastAsia"/>
                <w:sz w:val="24"/>
                <w:szCs w:val="24"/>
              </w:rPr>
              <w:t>（</w:t>
            </w:r>
            <w:r>
              <w:rPr>
                <w:rFonts w:hint="eastAsia"/>
                <w:sz w:val="24"/>
                <w:szCs w:val="24"/>
              </w:rPr>
              <w:t>2</w:t>
            </w:r>
            <w:r>
              <w:rPr>
                <w:rFonts w:hint="eastAsia"/>
                <w:sz w:val="24"/>
                <w:szCs w:val="24"/>
              </w:rPr>
              <w:t>代产品）</w:t>
            </w:r>
          </w:p>
        </w:tc>
        <w:tc>
          <w:tcPr>
            <w:tcW w:w="2378" w:type="dxa"/>
          </w:tcPr>
          <w:p w:rsidR="00C166D4" w:rsidRDefault="001337CC">
            <w:pPr>
              <w:jc w:val="center"/>
              <w:rPr>
                <w:sz w:val="24"/>
                <w:szCs w:val="24"/>
              </w:rPr>
            </w:pPr>
            <w:r>
              <w:rPr>
                <w:rFonts w:hint="eastAsia"/>
                <w:sz w:val="24"/>
                <w:szCs w:val="24"/>
              </w:rPr>
              <w:t>GSM</w:t>
            </w:r>
          </w:p>
        </w:tc>
        <w:tc>
          <w:tcPr>
            <w:tcW w:w="1880" w:type="dxa"/>
          </w:tcPr>
          <w:p w:rsidR="00C166D4" w:rsidRDefault="001337CC">
            <w:pPr>
              <w:jc w:val="center"/>
              <w:rPr>
                <w:sz w:val="24"/>
                <w:szCs w:val="24"/>
              </w:rPr>
            </w:pPr>
            <w:r>
              <w:rPr>
                <w:rFonts w:hint="eastAsia"/>
                <w:sz w:val="24"/>
                <w:szCs w:val="24"/>
              </w:rPr>
              <w:t>4G</w:t>
            </w:r>
            <w:r>
              <w:rPr>
                <w:rFonts w:hint="eastAsia"/>
                <w:sz w:val="24"/>
                <w:szCs w:val="24"/>
              </w:rPr>
              <w:t>网络（</w:t>
            </w:r>
            <w:r>
              <w:rPr>
                <w:rFonts w:hint="eastAsia"/>
                <w:sz w:val="24"/>
                <w:szCs w:val="24"/>
              </w:rPr>
              <w:t>5</w:t>
            </w:r>
            <w:r>
              <w:rPr>
                <w:rFonts w:hint="eastAsia"/>
                <w:sz w:val="24"/>
                <w:szCs w:val="24"/>
              </w:rPr>
              <w:t>代产品）</w:t>
            </w:r>
          </w:p>
        </w:tc>
      </w:tr>
      <w:tr w:rsidR="00C166D4">
        <w:trPr>
          <w:trHeight w:val="434"/>
        </w:trPr>
        <w:tc>
          <w:tcPr>
            <w:tcW w:w="527" w:type="dxa"/>
          </w:tcPr>
          <w:p w:rsidR="00C166D4" w:rsidRDefault="001337CC">
            <w:pPr>
              <w:jc w:val="center"/>
              <w:rPr>
                <w:sz w:val="24"/>
                <w:szCs w:val="24"/>
              </w:rPr>
            </w:pPr>
            <w:r>
              <w:rPr>
                <w:rFonts w:hint="eastAsia"/>
                <w:sz w:val="24"/>
                <w:szCs w:val="24"/>
              </w:rPr>
              <w:t>1</w:t>
            </w:r>
          </w:p>
        </w:tc>
        <w:tc>
          <w:tcPr>
            <w:tcW w:w="1307" w:type="dxa"/>
          </w:tcPr>
          <w:p w:rsidR="00C166D4" w:rsidRDefault="001337CC">
            <w:pPr>
              <w:jc w:val="center"/>
              <w:rPr>
                <w:sz w:val="24"/>
                <w:szCs w:val="24"/>
              </w:rPr>
            </w:pPr>
            <w:r>
              <w:rPr>
                <w:rFonts w:hint="eastAsia"/>
                <w:sz w:val="24"/>
                <w:szCs w:val="24"/>
              </w:rPr>
              <w:t>传输距离</w:t>
            </w:r>
          </w:p>
        </w:tc>
        <w:tc>
          <w:tcPr>
            <w:tcW w:w="2122" w:type="dxa"/>
          </w:tcPr>
          <w:p w:rsidR="00C166D4" w:rsidRDefault="001337CC">
            <w:pPr>
              <w:jc w:val="center"/>
              <w:rPr>
                <w:sz w:val="24"/>
                <w:szCs w:val="24"/>
              </w:rPr>
            </w:pPr>
            <w:r>
              <w:rPr>
                <w:rFonts w:hint="eastAsia"/>
                <w:sz w:val="24"/>
                <w:szCs w:val="24"/>
              </w:rPr>
              <w:t>&lt;3</w:t>
            </w:r>
            <w:r>
              <w:rPr>
                <w:rFonts w:hint="eastAsia"/>
                <w:sz w:val="24"/>
                <w:szCs w:val="24"/>
              </w:rPr>
              <w:t>公里</w:t>
            </w:r>
          </w:p>
        </w:tc>
        <w:tc>
          <w:tcPr>
            <w:tcW w:w="2378" w:type="dxa"/>
          </w:tcPr>
          <w:p w:rsidR="00C166D4" w:rsidRDefault="001337CC">
            <w:pPr>
              <w:jc w:val="center"/>
              <w:rPr>
                <w:sz w:val="24"/>
                <w:szCs w:val="24"/>
              </w:rPr>
            </w:pPr>
            <w:r>
              <w:rPr>
                <w:rFonts w:hint="eastAsia"/>
                <w:sz w:val="24"/>
                <w:szCs w:val="24"/>
              </w:rPr>
              <w:t>不限</w:t>
            </w:r>
          </w:p>
        </w:tc>
        <w:tc>
          <w:tcPr>
            <w:tcW w:w="1880" w:type="dxa"/>
          </w:tcPr>
          <w:p w:rsidR="00C166D4" w:rsidRDefault="001337CC">
            <w:pPr>
              <w:jc w:val="center"/>
              <w:rPr>
                <w:sz w:val="24"/>
                <w:szCs w:val="24"/>
              </w:rPr>
            </w:pPr>
            <w:r>
              <w:rPr>
                <w:rFonts w:hint="eastAsia"/>
                <w:sz w:val="24"/>
                <w:szCs w:val="24"/>
              </w:rPr>
              <w:t>不限</w:t>
            </w:r>
          </w:p>
        </w:tc>
      </w:tr>
      <w:tr w:rsidR="00C166D4">
        <w:trPr>
          <w:trHeight w:val="224"/>
        </w:trPr>
        <w:tc>
          <w:tcPr>
            <w:tcW w:w="527" w:type="dxa"/>
          </w:tcPr>
          <w:p w:rsidR="00C166D4" w:rsidRDefault="001337CC">
            <w:pPr>
              <w:jc w:val="center"/>
              <w:rPr>
                <w:sz w:val="24"/>
                <w:szCs w:val="24"/>
              </w:rPr>
            </w:pPr>
            <w:r>
              <w:rPr>
                <w:rFonts w:hint="eastAsia"/>
                <w:sz w:val="24"/>
                <w:szCs w:val="24"/>
              </w:rPr>
              <w:t>2</w:t>
            </w:r>
          </w:p>
        </w:tc>
        <w:tc>
          <w:tcPr>
            <w:tcW w:w="1307" w:type="dxa"/>
          </w:tcPr>
          <w:p w:rsidR="00C166D4" w:rsidRDefault="001337CC">
            <w:pPr>
              <w:jc w:val="center"/>
              <w:rPr>
                <w:sz w:val="24"/>
                <w:szCs w:val="24"/>
              </w:rPr>
            </w:pPr>
            <w:r>
              <w:rPr>
                <w:rFonts w:hint="eastAsia"/>
                <w:sz w:val="24"/>
                <w:szCs w:val="24"/>
              </w:rPr>
              <w:t>抗干扰性</w:t>
            </w:r>
          </w:p>
        </w:tc>
        <w:tc>
          <w:tcPr>
            <w:tcW w:w="2122" w:type="dxa"/>
          </w:tcPr>
          <w:p w:rsidR="00C166D4" w:rsidRDefault="001337CC">
            <w:pPr>
              <w:jc w:val="center"/>
              <w:rPr>
                <w:sz w:val="24"/>
                <w:szCs w:val="24"/>
              </w:rPr>
            </w:pPr>
            <w:r>
              <w:rPr>
                <w:rFonts w:hint="eastAsia"/>
                <w:sz w:val="24"/>
                <w:szCs w:val="24"/>
              </w:rPr>
              <w:t>差</w:t>
            </w:r>
          </w:p>
        </w:tc>
        <w:tc>
          <w:tcPr>
            <w:tcW w:w="2378" w:type="dxa"/>
          </w:tcPr>
          <w:p w:rsidR="00C166D4" w:rsidRDefault="001337CC">
            <w:pPr>
              <w:jc w:val="center"/>
              <w:rPr>
                <w:sz w:val="24"/>
                <w:szCs w:val="24"/>
              </w:rPr>
            </w:pPr>
            <w:r>
              <w:rPr>
                <w:rFonts w:hint="eastAsia"/>
                <w:sz w:val="24"/>
                <w:szCs w:val="24"/>
              </w:rPr>
              <w:t>强</w:t>
            </w:r>
          </w:p>
        </w:tc>
        <w:tc>
          <w:tcPr>
            <w:tcW w:w="1880" w:type="dxa"/>
          </w:tcPr>
          <w:p w:rsidR="00C166D4" w:rsidRDefault="001337CC">
            <w:pPr>
              <w:jc w:val="center"/>
              <w:rPr>
                <w:sz w:val="24"/>
                <w:szCs w:val="24"/>
              </w:rPr>
            </w:pPr>
            <w:r>
              <w:rPr>
                <w:rFonts w:hint="eastAsia"/>
                <w:sz w:val="24"/>
                <w:szCs w:val="24"/>
              </w:rPr>
              <w:t>强</w:t>
            </w:r>
          </w:p>
        </w:tc>
      </w:tr>
      <w:tr w:rsidR="00C166D4">
        <w:trPr>
          <w:trHeight w:val="90"/>
        </w:trPr>
        <w:tc>
          <w:tcPr>
            <w:tcW w:w="527" w:type="dxa"/>
          </w:tcPr>
          <w:p w:rsidR="00C166D4" w:rsidRDefault="001337CC">
            <w:pPr>
              <w:jc w:val="center"/>
              <w:rPr>
                <w:sz w:val="24"/>
                <w:szCs w:val="24"/>
              </w:rPr>
            </w:pPr>
            <w:r>
              <w:rPr>
                <w:rFonts w:hint="eastAsia"/>
                <w:sz w:val="24"/>
                <w:szCs w:val="24"/>
              </w:rPr>
              <w:t>3</w:t>
            </w:r>
          </w:p>
        </w:tc>
        <w:tc>
          <w:tcPr>
            <w:tcW w:w="1307" w:type="dxa"/>
          </w:tcPr>
          <w:p w:rsidR="00C166D4" w:rsidRDefault="001337CC">
            <w:pPr>
              <w:jc w:val="center"/>
              <w:rPr>
                <w:sz w:val="24"/>
                <w:szCs w:val="24"/>
              </w:rPr>
            </w:pPr>
            <w:r>
              <w:rPr>
                <w:rFonts w:hint="eastAsia"/>
                <w:sz w:val="24"/>
                <w:szCs w:val="24"/>
              </w:rPr>
              <w:t>对外干扰</w:t>
            </w:r>
          </w:p>
        </w:tc>
        <w:tc>
          <w:tcPr>
            <w:tcW w:w="2122" w:type="dxa"/>
          </w:tcPr>
          <w:p w:rsidR="00C166D4" w:rsidRDefault="001337CC">
            <w:pPr>
              <w:jc w:val="center"/>
              <w:rPr>
                <w:sz w:val="24"/>
                <w:szCs w:val="24"/>
              </w:rPr>
            </w:pPr>
            <w:r>
              <w:rPr>
                <w:rFonts w:hint="eastAsia"/>
                <w:sz w:val="24"/>
                <w:szCs w:val="24"/>
              </w:rPr>
              <w:t>机场等区域禁用</w:t>
            </w:r>
          </w:p>
        </w:tc>
        <w:tc>
          <w:tcPr>
            <w:tcW w:w="2378" w:type="dxa"/>
          </w:tcPr>
          <w:p w:rsidR="00C166D4" w:rsidRDefault="001337CC">
            <w:pPr>
              <w:jc w:val="center"/>
              <w:rPr>
                <w:sz w:val="24"/>
                <w:szCs w:val="24"/>
              </w:rPr>
            </w:pPr>
            <w:r>
              <w:rPr>
                <w:rFonts w:hint="eastAsia"/>
                <w:sz w:val="24"/>
                <w:szCs w:val="24"/>
              </w:rPr>
              <w:t>无</w:t>
            </w:r>
          </w:p>
        </w:tc>
        <w:tc>
          <w:tcPr>
            <w:tcW w:w="1880" w:type="dxa"/>
          </w:tcPr>
          <w:p w:rsidR="00C166D4" w:rsidRDefault="001337CC">
            <w:pPr>
              <w:jc w:val="center"/>
              <w:rPr>
                <w:sz w:val="24"/>
                <w:szCs w:val="24"/>
              </w:rPr>
            </w:pPr>
            <w:r>
              <w:rPr>
                <w:rFonts w:hint="eastAsia"/>
                <w:sz w:val="24"/>
                <w:szCs w:val="24"/>
              </w:rPr>
              <w:t>无</w:t>
            </w:r>
          </w:p>
        </w:tc>
      </w:tr>
      <w:tr w:rsidR="00C166D4">
        <w:tc>
          <w:tcPr>
            <w:tcW w:w="527" w:type="dxa"/>
          </w:tcPr>
          <w:p w:rsidR="00C166D4" w:rsidRDefault="001337CC">
            <w:pPr>
              <w:jc w:val="center"/>
              <w:rPr>
                <w:sz w:val="24"/>
                <w:szCs w:val="24"/>
              </w:rPr>
            </w:pPr>
            <w:r>
              <w:rPr>
                <w:rFonts w:hint="eastAsia"/>
                <w:sz w:val="24"/>
                <w:szCs w:val="24"/>
              </w:rPr>
              <w:t>4</w:t>
            </w:r>
          </w:p>
        </w:tc>
        <w:tc>
          <w:tcPr>
            <w:tcW w:w="1307" w:type="dxa"/>
          </w:tcPr>
          <w:p w:rsidR="00C166D4" w:rsidRDefault="001337CC">
            <w:pPr>
              <w:jc w:val="center"/>
              <w:rPr>
                <w:sz w:val="24"/>
                <w:szCs w:val="24"/>
              </w:rPr>
            </w:pPr>
            <w:r>
              <w:rPr>
                <w:rFonts w:hint="eastAsia"/>
                <w:sz w:val="24"/>
                <w:szCs w:val="24"/>
              </w:rPr>
              <w:t>大型组网</w:t>
            </w:r>
          </w:p>
        </w:tc>
        <w:tc>
          <w:tcPr>
            <w:tcW w:w="2122" w:type="dxa"/>
          </w:tcPr>
          <w:p w:rsidR="00C166D4" w:rsidRDefault="001337CC">
            <w:pPr>
              <w:jc w:val="center"/>
              <w:rPr>
                <w:sz w:val="24"/>
                <w:szCs w:val="24"/>
              </w:rPr>
            </w:pPr>
            <w:r>
              <w:rPr>
                <w:rFonts w:hint="eastAsia"/>
                <w:sz w:val="24"/>
                <w:szCs w:val="24"/>
              </w:rPr>
              <w:t>不可以</w:t>
            </w:r>
          </w:p>
        </w:tc>
        <w:tc>
          <w:tcPr>
            <w:tcW w:w="2378" w:type="dxa"/>
          </w:tcPr>
          <w:p w:rsidR="00C166D4" w:rsidRDefault="001337CC">
            <w:pPr>
              <w:jc w:val="center"/>
              <w:rPr>
                <w:sz w:val="24"/>
                <w:szCs w:val="24"/>
              </w:rPr>
            </w:pPr>
            <w:r>
              <w:rPr>
                <w:rFonts w:hint="eastAsia"/>
                <w:sz w:val="24"/>
                <w:szCs w:val="24"/>
              </w:rPr>
              <w:t>不可以</w:t>
            </w:r>
          </w:p>
        </w:tc>
        <w:tc>
          <w:tcPr>
            <w:tcW w:w="1880" w:type="dxa"/>
          </w:tcPr>
          <w:p w:rsidR="00C166D4" w:rsidRDefault="001337CC">
            <w:pPr>
              <w:jc w:val="center"/>
              <w:rPr>
                <w:sz w:val="24"/>
                <w:szCs w:val="24"/>
              </w:rPr>
            </w:pPr>
            <w:r>
              <w:rPr>
                <w:rFonts w:hint="eastAsia"/>
                <w:sz w:val="24"/>
                <w:szCs w:val="24"/>
              </w:rPr>
              <w:t>可以</w:t>
            </w:r>
          </w:p>
        </w:tc>
      </w:tr>
      <w:tr w:rsidR="00C166D4">
        <w:tc>
          <w:tcPr>
            <w:tcW w:w="527" w:type="dxa"/>
          </w:tcPr>
          <w:p w:rsidR="00C166D4" w:rsidRDefault="001337CC">
            <w:pPr>
              <w:jc w:val="center"/>
              <w:rPr>
                <w:sz w:val="24"/>
                <w:szCs w:val="24"/>
              </w:rPr>
            </w:pPr>
            <w:r>
              <w:rPr>
                <w:rFonts w:hint="eastAsia"/>
                <w:sz w:val="24"/>
                <w:szCs w:val="24"/>
              </w:rPr>
              <w:t>5</w:t>
            </w:r>
          </w:p>
        </w:tc>
        <w:tc>
          <w:tcPr>
            <w:tcW w:w="1307" w:type="dxa"/>
          </w:tcPr>
          <w:p w:rsidR="00C166D4" w:rsidRDefault="001337CC">
            <w:pPr>
              <w:jc w:val="center"/>
              <w:rPr>
                <w:sz w:val="24"/>
                <w:szCs w:val="24"/>
              </w:rPr>
            </w:pPr>
            <w:r>
              <w:rPr>
                <w:rFonts w:hint="eastAsia"/>
                <w:sz w:val="24"/>
                <w:szCs w:val="24"/>
              </w:rPr>
              <w:t>通话效果</w:t>
            </w:r>
          </w:p>
        </w:tc>
        <w:tc>
          <w:tcPr>
            <w:tcW w:w="2122" w:type="dxa"/>
          </w:tcPr>
          <w:p w:rsidR="00C166D4" w:rsidRDefault="001337CC">
            <w:pPr>
              <w:jc w:val="center"/>
              <w:rPr>
                <w:sz w:val="24"/>
                <w:szCs w:val="24"/>
              </w:rPr>
            </w:pPr>
            <w:r>
              <w:rPr>
                <w:rFonts w:hint="eastAsia"/>
                <w:sz w:val="24"/>
                <w:szCs w:val="24"/>
              </w:rPr>
              <w:t>一般</w:t>
            </w:r>
          </w:p>
        </w:tc>
        <w:tc>
          <w:tcPr>
            <w:tcW w:w="2378" w:type="dxa"/>
          </w:tcPr>
          <w:p w:rsidR="00C166D4" w:rsidRDefault="001337CC">
            <w:pPr>
              <w:jc w:val="center"/>
              <w:rPr>
                <w:sz w:val="24"/>
                <w:szCs w:val="24"/>
              </w:rPr>
            </w:pPr>
            <w:r>
              <w:rPr>
                <w:rFonts w:hint="eastAsia"/>
                <w:sz w:val="24"/>
                <w:szCs w:val="24"/>
              </w:rPr>
              <w:t>好</w:t>
            </w:r>
          </w:p>
        </w:tc>
        <w:tc>
          <w:tcPr>
            <w:tcW w:w="1880" w:type="dxa"/>
          </w:tcPr>
          <w:p w:rsidR="00C166D4" w:rsidRDefault="001337CC">
            <w:pPr>
              <w:jc w:val="center"/>
              <w:rPr>
                <w:sz w:val="24"/>
                <w:szCs w:val="24"/>
              </w:rPr>
            </w:pPr>
            <w:r>
              <w:rPr>
                <w:rFonts w:hint="eastAsia"/>
                <w:sz w:val="24"/>
                <w:szCs w:val="24"/>
              </w:rPr>
              <w:t>好</w:t>
            </w:r>
          </w:p>
        </w:tc>
      </w:tr>
      <w:tr w:rsidR="00C166D4">
        <w:trPr>
          <w:trHeight w:val="357"/>
        </w:trPr>
        <w:tc>
          <w:tcPr>
            <w:tcW w:w="527" w:type="dxa"/>
          </w:tcPr>
          <w:p w:rsidR="00C166D4" w:rsidRDefault="001337CC">
            <w:pPr>
              <w:jc w:val="center"/>
              <w:rPr>
                <w:sz w:val="24"/>
                <w:szCs w:val="24"/>
              </w:rPr>
            </w:pPr>
            <w:r>
              <w:rPr>
                <w:rFonts w:hint="eastAsia"/>
                <w:sz w:val="24"/>
                <w:szCs w:val="24"/>
              </w:rPr>
              <w:t>6</w:t>
            </w:r>
          </w:p>
        </w:tc>
        <w:tc>
          <w:tcPr>
            <w:tcW w:w="1307" w:type="dxa"/>
          </w:tcPr>
          <w:p w:rsidR="00C166D4" w:rsidRDefault="001337CC">
            <w:pPr>
              <w:jc w:val="center"/>
              <w:rPr>
                <w:sz w:val="24"/>
                <w:szCs w:val="24"/>
              </w:rPr>
            </w:pPr>
            <w:r>
              <w:rPr>
                <w:rFonts w:hint="eastAsia"/>
                <w:sz w:val="24"/>
                <w:szCs w:val="24"/>
              </w:rPr>
              <w:t>可扩展性</w:t>
            </w:r>
          </w:p>
        </w:tc>
        <w:tc>
          <w:tcPr>
            <w:tcW w:w="2122" w:type="dxa"/>
          </w:tcPr>
          <w:p w:rsidR="00C166D4" w:rsidRDefault="001337CC">
            <w:pPr>
              <w:jc w:val="center"/>
              <w:rPr>
                <w:sz w:val="24"/>
                <w:szCs w:val="24"/>
              </w:rPr>
            </w:pPr>
            <w:r>
              <w:rPr>
                <w:rFonts w:hint="eastAsia"/>
                <w:sz w:val="24"/>
                <w:szCs w:val="24"/>
              </w:rPr>
              <w:t>无</w:t>
            </w:r>
          </w:p>
        </w:tc>
        <w:tc>
          <w:tcPr>
            <w:tcW w:w="2378" w:type="dxa"/>
          </w:tcPr>
          <w:p w:rsidR="00C166D4" w:rsidRDefault="001337CC">
            <w:pPr>
              <w:jc w:val="center"/>
              <w:rPr>
                <w:sz w:val="24"/>
                <w:szCs w:val="24"/>
              </w:rPr>
            </w:pPr>
            <w:r>
              <w:rPr>
                <w:rFonts w:hint="eastAsia"/>
                <w:sz w:val="24"/>
                <w:szCs w:val="24"/>
              </w:rPr>
              <w:t>无</w:t>
            </w:r>
          </w:p>
        </w:tc>
        <w:tc>
          <w:tcPr>
            <w:tcW w:w="1880" w:type="dxa"/>
          </w:tcPr>
          <w:p w:rsidR="00C166D4" w:rsidRDefault="001337CC">
            <w:pPr>
              <w:jc w:val="center"/>
              <w:rPr>
                <w:sz w:val="24"/>
                <w:szCs w:val="24"/>
              </w:rPr>
            </w:pPr>
            <w:r>
              <w:rPr>
                <w:rFonts w:hint="eastAsia"/>
                <w:sz w:val="24"/>
                <w:szCs w:val="24"/>
              </w:rPr>
              <w:t>可以</w:t>
            </w:r>
          </w:p>
        </w:tc>
      </w:tr>
      <w:tr w:rsidR="00C166D4">
        <w:trPr>
          <w:trHeight w:val="250"/>
        </w:trPr>
        <w:tc>
          <w:tcPr>
            <w:tcW w:w="527" w:type="dxa"/>
          </w:tcPr>
          <w:p w:rsidR="00C166D4" w:rsidRDefault="001337CC">
            <w:pPr>
              <w:jc w:val="center"/>
              <w:rPr>
                <w:sz w:val="24"/>
                <w:szCs w:val="24"/>
              </w:rPr>
            </w:pPr>
            <w:r>
              <w:rPr>
                <w:rFonts w:hint="eastAsia"/>
                <w:sz w:val="24"/>
                <w:szCs w:val="24"/>
              </w:rPr>
              <w:t>7</w:t>
            </w:r>
          </w:p>
        </w:tc>
        <w:tc>
          <w:tcPr>
            <w:tcW w:w="1307" w:type="dxa"/>
          </w:tcPr>
          <w:p w:rsidR="00C166D4" w:rsidRDefault="001337CC">
            <w:pPr>
              <w:jc w:val="center"/>
              <w:rPr>
                <w:sz w:val="24"/>
                <w:szCs w:val="24"/>
              </w:rPr>
            </w:pPr>
            <w:r>
              <w:rPr>
                <w:rFonts w:hint="eastAsia"/>
                <w:sz w:val="24"/>
                <w:szCs w:val="24"/>
              </w:rPr>
              <w:t>日常使用费用</w:t>
            </w:r>
          </w:p>
        </w:tc>
        <w:tc>
          <w:tcPr>
            <w:tcW w:w="2122" w:type="dxa"/>
          </w:tcPr>
          <w:p w:rsidR="00C166D4" w:rsidRDefault="001337CC">
            <w:pPr>
              <w:jc w:val="center"/>
              <w:rPr>
                <w:sz w:val="24"/>
                <w:szCs w:val="24"/>
              </w:rPr>
            </w:pPr>
            <w:r>
              <w:rPr>
                <w:rFonts w:hint="eastAsia"/>
                <w:sz w:val="24"/>
                <w:szCs w:val="24"/>
              </w:rPr>
              <w:t>无</w:t>
            </w:r>
          </w:p>
        </w:tc>
        <w:tc>
          <w:tcPr>
            <w:tcW w:w="2378" w:type="dxa"/>
          </w:tcPr>
          <w:p w:rsidR="00C166D4" w:rsidRDefault="001337CC">
            <w:pPr>
              <w:jc w:val="center"/>
              <w:rPr>
                <w:sz w:val="24"/>
                <w:szCs w:val="24"/>
              </w:rPr>
            </w:pPr>
            <w:r>
              <w:rPr>
                <w:rFonts w:hint="eastAsia"/>
                <w:sz w:val="24"/>
                <w:szCs w:val="24"/>
              </w:rPr>
              <w:t>高，每月</w:t>
            </w:r>
            <w:r>
              <w:rPr>
                <w:rFonts w:hint="eastAsia"/>
                <w:sz w:val="24"/>
                <w:szCs w:val="24"/>
              </w:rPr>
              <w:t>10</w:t>
            </w:r>
            <w:r>
              <w:rPr>
                <w:rFonts w:hint="eastAsia"/>
                <w:sz w:val="24"/>
                <w:szCs w:val="24"/>
              </w:rPr>
              <w:t>元以上，开卡实名认证限制</w:t>
            </w:r>
          </w:p>
        </w:tc>
        <w:tc>
          <w:tcPr>
            <w:tcW w:w="1880" w:type="dxa"/>
          </w:tcPr>
          <w:p w:rsidR="00C166D4" w:rsidRDefault="001337CC">
            <w:pPr>
              <w:jc w:val="center"/>
              <w:rPr>
                <w:sz w:val="24"/>
                <w:szCs w:val="24"/>
              </w:rPr>
            </w:pPr>
            <w:r>
              <w:rPr>
                <w:rFonts w:hint="eastAsia"/>
                <w:sz w:val="24"/>
                <w:szCs w:val="24"/>
              </w:rPr>
              <w:t>免</w:t>
            </w:r>
            <w:r>
              <w:rPr>
                <w:rFonts w:hint="eastAsia"/>
                <w:sz w:val="24"/>
                <w:szCs w:val="24"/>
              </w:rPr>
              <w:t>4G</w:t>
            </w:r>
            <w:r>
              <w:rPr>
                <w:rFonts w:hint="eastAsia"/>
                <w:sz w:val="24"/>
                <w:szCs w:val="24"/>
              </w:rPr>
              <w:t>流量费</w:t>
            </w:r>
          </w:p>
        </w:tc>
      </w:tr>
      <w:tr w:rsidR="00C166D4">
        <w:trPr>
          <w:trHeight w:val="357"/>
        </w:trPr>
        <w:tc>
          <w:tcPr>
            <w:tcW w:w="527" w:type="dxa"/>
          </w:tcPr>
          <w:p w:rsidR="00C166D4" w:rsidRDefault="001337CC">
            <w:pPr>
              <w:jc w:val="center"/>
              <w:rPr>
                <w:sz w:val="24"/>
                <w:szCs w:val="24"/>
              </w:rPr>
            </w:pPr>
            <w:r>
              <w:rPr>
                <w:rFonts w:hint="eastAsia"/>
                <w:sz w:val="24"/>
                <w:szCs w:val="24"/>
              </w:rPr>
              <w:t>8</w:t>
            </w:r>
          </w:p>
        </w:tc>
        <w:tc>
          <w:tcPr>
            <w:tcW w:w="1307" w:type="dxa"/>
          </w:tcPr>
          <w:p w:rsidR="00C166D4" w:rsidRDefault="001337CC">
            <w:pPr>
              <w:jc w:val="center"/>
              <w:rPr>
                <w:sz w:val="24"/>
                <w:szCs w:val="24"/>
              </w:rPr>
            </w:pPr>
            <w:r>
              <w:rPr>
                <w:rFonts w:hint="eastAsia"/>
                <w:szCs w:val="21"/>
              </w:rPr>
              <w:t>日常故障点</w:t>
            </w:r>
          </w:p>
        </w:tc>
        <w:tc>
          <w:tcPr>
            <w:tcW w:w="2122" w:type="dxa"/>
          </w:tcPr>
          <w:p w:rsidR="00C166D4" w:rsidRDefault="001337CC">
            <w:pPr>
              <w:jc w:val="center"/>
              <w:rPr>
                <w:sz w:val="24"/>
                <w:szCs w:val="24"/>
              </w:rPr>
            </w:pPr>
            <w:r>
              <w:rPr>
                <w:rFonts w:hint="eastAsia"/>
                <w:sz w:val="24"/>
                <w:szCs w:val="24"/>
              </w:rPr>
              <w:t>信号衰减</w:t>
            </w:r>
          </w:p>
        </w:tc>
        <w:tc>
          <w:tcPr>
            <w:tcW w:w="2378" w:type="dxa"/>
          </w:tcPr>
          <w:p w:rsidR="00C166D4" w:rsidRDefault="001337CC">
            <w:pPr>
              <w:jc w:val="center"/>
              <w:rPr>
                <w:sz w:val="24"/>
                <w:szCs w:val="24"/>
              </w:rPr>
            </w:pPr>
            <w:r>
              <w:rPr>
                <w:rFonts w:hint="eastAsia"/>
                <w:sz w:val="24"/>
                <w:szCs w:val="24"/>
              </w:rPr>
              <w:t>无</w:t>
            </w:r>
          </w:p>
        </w:tc>
        <w:tc>
          <w:tcPr>
            <w:tcW w:w="1880" w:type="dxa"/>
          </w:tcPr>
          <w:p w:rsidR="00C166D4" w:rsidRDefault="001337CC">
            <w:pPr>
              <w:jc w:val="center"/>
              <w:rPr>
                <w:sz w:val="24"/>
                <w:szCs w:val="24"/>
              </w:rPr>
            </w:pPr>
            <w:r>
              <w:rPr>
                <w:rFonts w:hint="eastAsia"/>
                <w:sz w:val="24"/>
                <w:szCs w:val="24"/>
              </w:rPr>
              <w:t>无</w:t>
            </w:r>
          </w:p>
        </w:tc>
      </w:tr>
      <w:tr w:rsidR="00C166D4">
        <w:tc>
          <w:tcPr>
            <w:tcW w:w="527" w:type="dxa"/>
          </w:tcPr>
          <w:p w:rsidR="00C166D4" w:rsidRDefault="001337CC">
            <w:pPr>
              <w:jc w:val="center"/>
              <w:rPr>
                <w:sz w:val="24"/>
                <w:szCs w:val="24"/>
              </w:rPr>
            </w:pPr>
            <w:r>
              <w:rPr>
                <w:rFonts w:hint="eastAsia"/>
                <w:sz w:val="24"/>
                <w:szCs w:val="24"/>
              </w:rPr>
              <w:t>9</w:t>
            </w:r>
          </w:p>
        </w:tc>
        <w:tc>
          <w:tcPr>
            <w:tcW w:w="1307" w:type="dxa"/>
          </w:tcPr>
          <w:p w:rsidR="00C166D4" w:rsidRDefault="001337CC">
            <w:pPr>
              <w:jc w:val="center"/>
              <w:rPr>
                <w:sz w:val="24"/>
                <w:szCs w:val="24"/>
              </w:rPr>
            </w:pPr>
            <w:r>
              <w:rPr>
                <w:rFonts w:hint="eastAsia"/>
                <w:sz w:val="24"/>
                <w:szCs w:val="24"/>
              </w:rPr>
              <w:t>大数据</w:t>
            </w:r>
          </w:p>
        </w:tc>
        <w:tc>
          <w:tcPr>
            <w:tcW w:w="2122" w:type="dxa"/>
          </w:tcPr>
          <w:p w:rsidR="00C166D4" w:rsidRDefault="001337CC">
            <w:pPr>
              <w:jc w:val="center"/>
              <w:rPr>
                <w:sz w:val="24"/>
                <w:szCs w:val="24"/>
              </w:rPr>
            </w:pPr>
            <w:r>
              <w:rPr>
                <w:rFonts w:hint="eastAsia"/>
                <w:sz w:val="24"/>
                <w:szCs w:val="24"/>
              </w:rPr>
              <w:t>无</w:t>
            </w:r>
          </w:p>
        </w:tc>
        <w:tc>
          <w:tcPr>
            <w:tcW w:w="2378" w:type="dxa"/>
          </w:tcPr>
          <w:p w:rsidR="00C166D4" w:rsidRDefault="001337CC">
            <w:pPr>
              <w:jc w:val="center"/>
              <w:rPr>
                <w:sz w:val="24"/>
                <w:szCs w:val="24"/>
              </w:rPr>
            </w:pPr>
            <w:r>
              <w:rPr>
                <w:rFonts w:hint="eastAsia"/>
                <w:sz w:val="24"/>
                <w:szCs w:val="24"/>
              </w:rPr>
              <w:t>无</w:t>
            </w:r>
          </w:p>
        </w:tc>
        <w:tc>
          <w:tcPr>
            <w:tcW w:w="1880" w:type="dxa"/>
          </w:tcPr>
          <w:p w:rsidR="00C166D4" w:rsidRDefault="001337CC">
            <w:pPr>
              <w:jc w:val="center"/>
              <w:rPr>
                <w:sz w:val="24"/>
                <w:szCs w:val="24"/>
              </w:rPr>
            </w:pPr>
            <w:r>
              <w:rPr>
                <w:rFonts w:hint="eastAsia"/>
                <w:sz w:val="24"/>
                <w:szCs w:val="24"/>
              </w:rPr>
              <w:t>有，可以扩容</w:t>
            </w:r>
          </w:p>
        </w:tc>
      </w:tr>
      <w:tr w:rsidR="00C166D4">
        <w:tc>
          <w:tcPr>
            <w:tcW w:w="527" w:type="dxa"/>
          </w:tcPr>
          <w:p w:rsidR="00C166D4" w:rsidRDefault="001337CC">
            <w:pPr>
              <w:jc w:val="center"/>
              <w:rPr>
                <w:sz w:val="24"/>
                <w:szCs w:val="24"/>
              </w:rPr>
            </w:pPr>
            <w:r>
              <w:rPr>
                <w:rFonts w:hint="eastAsia"/>
                <w:sz w:val="24"/>
                <w:szCs w:val="24"/>
              </w:rPr>
              <w:t>10</w:t>
            </w:r>
          </w:p>
        </w:tc>
        <w:tc>
          <w:tcPr>
            <w:tcW w:w="1307" w:type="dxa"/>
          </w:tcPr>
          <w:p w:rsidR="00C166D4" w:rsidRDefault="001337CC">
            <w:pPr>
              <w:jc w:val="center"/>
              <w:rPr>
                <w:sz w:val="24"/>
                <w:szCs w:val="24"/>
              </w:rPr>
            </w:pPr>
            <w:r>
              <w:rPr>
                <w:rFonts w:hint="eastAsia"/>
                <w:sz w:val="24"/>
                <w:szCs w:val="24"/>
              </w:rPr>
              <w:t>法律风险</w:t>
            </w:r>
          </w:p>
        </w:tc>
        <w:tc>
          <w:tcPr>
            <w:tcW w:w="2122" w:type="dxa"/>
          </w:tcPr>
          <w:p w:rsidR="00C166D4" w:rsidRDefault="001337CC">
            <w:pPr>
              <w:jc w:val="center"/>
              <w:rPr>
                <w:sz w:val="24"/>
                <w:szCs w:val="24"/>
              </w:rPr>
            </w:pPr>
            <w:r>
              <w:rPr>
                <w:rFonts w:hint="eastAsia"/>
                <w:sz w:val="24"/>
                <w:szCs w:val="24"/>
              </w:rPr>
              <w:t>国家已经禁止</w:t>
            </w:r>
          </w:p>
        </w:tc>
        <w:tc>
          <w:tcPr>
            <w:tcW w:w="2378" w:type="dxa"/>
          </w:tcPr>
          <w:p w:rsidR="00C166D4" w:rsidRDefault="001337CC">
            <w:pPr>
              <w:jc w:val="center"/>
              <w:rPr>
                <w:sz w:val="24"/>
                <w:szCs w:val="24"/>
              </w:rPr>
            </w:pPr>
            <w:r>
              <w:rPr>
                <w:rFonts w:hint="eastAsia"/>
                <w:sz w:val="24"/>
                <w:szCs w:val="24"/>
              </w:rPr>
              <w:t>限制</w:t>
            </w:r>
          </w:p>
        </w:tc>
        <w:tc>
          <w:tcPr>
            <w:tcW w:w="1880" w:type="dxa"/>
          </w:tcPr>
          <w:p w:rsidR="00C166D4" w:rsidRDefault="001337CC">
            <w:pPr>
              <w:jc w:val="center"/>
              <w:rPr>
                <w:sz w:val="24"/>
                <w:szCs w:val="24"/>
              </w:rPr>
            </w:pPr>
            <w:r>
              <w:rPr>
                <w:rFonts w:hint="eastAsia"/>
                <w:sz w:val="24"/>
                <w:szCs w:val="24"/>
              </w:rPr>
              <w:t>鼓励发展</w:t>
            </w:r>
          </w:p>
        </w:tc>
      </w:tr>
      <w:tr w:rsidR="00C166D4">
        <w:tc>
          <w:tcPr>
            <w:tcW w:w="527" w:type="dxa"/>
          </w:tcPr>
          <w:p w:rsidR="00C166D4" w:rsidRDefault="001337CC">
            <w:pPr>
              <w:jc w:val="center"/>
              <w:rPr>
                <w:sz w:val="24"/>
                <w:szCs w:val="24"/>
              </w:rPr>
            </w:pPr>
            <w:r>
              <w:rPr>
                <w:rFonts w:hint="eastAsia"/>
                <w:sz w:val="24"/>
                <w:szCs w:val="24"/>
              </w:rPr>
              <w:t>11</w:t>
            </w:r>
          </w:p>
        </w:tc>
        <w:tc>
          <w:tcPr>
            <w:tcW w:w="1307" w:type="dxa"/>
          </w:tcPr>
          <w:p w:rsidR="00C166D4" w:rsidRDefault="001337CC">
            <w:pPr>
              <w:jc w:val="center"/>
              <w:rPr>
                <w:sz w:val="24"/>
                <w:szCs w:val="24"/>
              </w:rPr>
            </w:pPr>
            <w:r>
              <w:rPr>
                <w:rFonts w:hint="eastAsia"/>
                <w:sz w:val="24"/>
                <w:szCs w:val="24"/>
              </w:rPr>
              <w:t>组网方式</w:t>
            </w:r>
          </w:p>
        </w:tc>
        <w:tc>
          <w:tcPr>
            <w:tcW w:w="2122" w:type="dxa"/>
          </w:tcPr>
          <w:p w:rsidR="00C166D4" w:rsidRDefault="001337CC">
            <w:pPr>
              <w:jc w:val="center"/>
              <w:rPr>
                <w:sz w:val="24"/>
                <w:szCs w:val="24"/>
              </w:rPr>
            </w:pPr>
            <w:r>
              <w:rPr>
                <w:rFonts w:hint="eastAsia"/>
                <w:sz w:val="24"/>
                <w:szCs w:val="24"/>
              </w:rPr>
              <w:t>FM</w:t>
            </w:r>
            <w:r>
              <w:rPr>
                <w:rFonts w:hint="eastAsia"/>
                <w:sz w:val="24"/>
                <w:szCs w:val="24"/>
              </w:rPr>
              <w:t>无线</w:t>
            </w:r>
          </w:p>
        </w:tc>
        <w:tc>
          <w:tcPr>
            <w:tcW w:w="2378" w:type="dxa"/>
          </w:tcPr>
          <w:p w:rsidR="00C166D4" w:rsidRDefault="001337CC">
            <w:pPr>
              <w:jc w:val="center"/>
              <w:rPr>
                <w:sz w:val="24"/>
                <w:szCs w:val="24"/>
              </w:rPr>
            </w:pPr>
            <w:r>
              <w:rPr>
                <w:rFonts w:hint="eastAsia"/>
                <w:sz w:val="24"/>
                <w:szCs w:val="24"/>
              </w:rPr>
              <w:t>4G</w:t>
            </w:r>
            <w:r>
              <w:rPr>
                <w:rFonts w:hint="eastAsia"/>
                <w:sz w:val="24"/>
                <w:szCs w:val="24"/>
              </w:rPr>
              <w:t>无线</w:t>
            </w:r>
          </w:p>
        </w:tc>
        <w:tc>
          <w:tcPr>
            <w:tcW w:w="1880" w:type="dxa"/>
          </w:tcPr>
          <w:p w:rsidR="00C166D4" w:rsidRDefault="001337CC">
            <w:pPr>
              <w:jc w:val="center"/>
              <w:rPr>
                <w:sz w:val="24"/>
                <w:szCs w:val="24"/>
              </w:rPr>
            </w:pPr>
            <w:r>
              <w:rPr>
                <w:rFonts w:hint="eastAsia"/>
                <w:sz w:val="24"/>
                <w:szCs w:val="24"/>
              </w:rPr>
              <w:t>4G</w:t>
            </w:r>
            <w:r>
              <w:rPr>
                <w:rFonts w:hint="eastAsia"/>
                <w:sz w:val="24"/>
                <w:szCs w:val="24"/>
              </w:rPr>
              <w:t>无线</w:t>
            </w:r>
          </w:p>
        </w:tc>
      </w:tr>
    </w:tbl>
    <w:p w:rsidR="00C166D4" w:rsidRDefault="00C166D4">
      <w:pPr>
        <w:rPr>
          <w:b/>
          <w:sz w:val="28"/>
          <w:szCs w:val="28"/>
        </w:rPr>
      </w:pPr>
    </w:p>
    <w:p w:rsidR="00C166D4" w:rsidRDefault="001337CC">
      <w:pPr>
        <w:rPr>
          <w:b/>
          <w:sz w:val="28"/>
          <w:szCs w:val="28"/>
        </w:rPr>
      </w:pPr>
      <w:r>
        <w:rPr>
          <w:rFonts w:hint="eastAsia"/>
          <w:b/>
          <w:sz w:val="28"/>
          <w:szCs w:val="28"/>
        </w:rPr>
        <w:t>四、技术亮点</w:t>
      </w:r>
    </w:p>
    <w:p w:rsidR="00C166D4" w:rsidRDefault="001337CC">
      <w:pPr>
        <w:ind w:leftChars="284" w:left="1156" w:hangingChars="200" w:hanging="560"/>
        <w:rPr>
          <w:sz w:val="28"/>
          <w:szCs w:val="28"/>
        </w:rPr>
      </w:pPr>
      <w:r>
        <w:rPr>
          <w:rFonts w:hint="eastAsia"/>
          <w:sz w:val="28"/>
          <w:szCs w:val="28"/>
        </w:rPr>
        <w:t>1</w:t>
      </w:r>
      <w:r>
        <w:rPr>
          <w:rFonts w:hint="eastAsia"/>
          <w:sz w:val="28"/>
          <w:szCs w:val="28"/>
        </w:rPr>
        <w:t>、信号稳定：采用三大运营商的物联网信号，稳定，可靠，不怕干扰，不受天气影响；通话没有距离限制，设备可放置中国境内任何地方。</w:t>
      </w:r>
    </w:p>
    <w:p w:rsidR="00C166D4" w:rsidRDefault="001337CC">
      <w:pPr>
        <w:ind w:firstLineChars="200" w:firstLine="560"/>
        <w:rPr>
          <w:sz w:val="28"/>
          <w:szCs w:val="28"/>
        </w:rPr>
      </w:pPr>
      <w:r>
        <w:rPr>
          <w:rFonts w:hint="eastAsia"/>
          <w:sz w:val="28"/>
          <w:szCs w:val="28"/>
        </w:rPr>
        <w:t>2</w:t>
      </w:r>
      <w:r>
        <w:rPr>
          <w:rFonts w:hint="eastAsia"/>
          <w:sz w:val="28"/>
          <w:szCs w:val="28"/>
        </w:rPr>
        <w:t>、费用低：设备内嵌入</w:t>
      </w:r>
      <w:proofErr w:type="gramStart"/>
      <w:r>
        <w:rPr>
          <w:rFonts w:hint="eastAsia"/>
          <w:sz w:val="28"/>
          <w:szCs w:val="28"/>
        </w:rPr>
        <w:t>物联卡</w:t>
      </w:r>
      <w:proofErr w:type="gramEnd"/>
      <w:r>
        <w:rPr>
          <w:rFonts w:hint="eastAsia"/>
          <w:sz w:val="28"/>
          <w:szCs w:val="28"/>
        </w:rPr>
        <w:t>，免开卡，免流量费，后期无需流量费用。</w:t>
      </w:r>
    </w:p>
    <w:p w:rsidR="00C166D4" w:rsidRDefault="001337CC">
      <w:pPr>
        <w:ind w:leftChars="284" w:left="1156" w:hangingChars="200" w:hanging="560"/>
        <w:rPr>
          <w:sz w:val="28"/>
          <w:szCs w:val="28"/>
        </w:rPr>
      </w:pPr>
      <w:r>
        <w:rPr>
          <w:rFonts w:hint="eastAsia"/>
          <w:sz w:val="28"/>
          <w:szCs w:val="28"/>
        </w:rPr>
        <w:t>3</w:t>
      </w:r>
      <w:r>
        <w:rPr>
          <w:rFonts w:hint="eastAsia"/>
          <w:sz w:val="28"/>
          <w:szCs w:val="28"/>
        </w:rPr>
        <w:t>、显示功能：全中文来电显示模式，工作人员可准确轻松的辨别求助或来电电梯所在的位置，并且可以自动记录来电的时间和位置。</w:t>
      </w:r>
    </w:p>
    <w:p w:rsidR="00C166D4" w:rsidRDefault="001337CC">
      <w:pPr>
        <w:ind w:firstLineChars="200" w:firstLine="560"/>
        <w:rPr>
          <w:sz w:val="28"/>
          <w:szCs w:val="28"/>
        </w:rPr>
      </w:pPr>
      <w:r>
        <w:rPr>
          <w:rFonts w:hint="eastAsia"/>
          <w:sz w:val="28"/>
          <w:szCs w:val="28"/>
        </w:rPr>
        <w:t>4</w:t>
      </w:r>
      <w:r>
        <w:rPr>
          <w:rFonts w:hint="eastAsia"/>
          <w:sz w:val="28"/>
          <w:szCs w:val="28"/>
        </w:rPr>
        <w:t>、兼容性好：分机兼容多款电梯话机：</w:t>
      </w:r>
      <w:r>
        <w:rPr>
          <w:rFonts w:hint="eastAsia"/>
          <w:sz w:val="28"/>
          <w:szCs w:val="28"/>
        </w:rPr>
        <w:t>NBT</w:t>
      </w:r>
      <w:r>
        <w:rPr>
          <w:rFonts w:hint="eastAsia"/>
          <w:sz w:val="28"/>
          <w:szCs w:val="28"/>
        </w:rPr>
        <w:t>、</w:t>
      </w:r>
      <w:r>
        <w:rPr>
          <w:rFonts w:hint="eastAsia"/>
          <w:sz w:val="28"/>
          <w:szCs w:val="28"/>
        </w:rPr>
        <w:t>NKT</w:t>
      </w:r>
      <w:r>
        <w:rPr>
          <w:rFonts w:hint="eastAsia"/>
          <w:sz w:val="28"/>
          <w:szCs w:val="28"/>
        </w:rPr>
        <w:t>、新日立等话机。</w:t>
      </w:r>
    </w:p>
    <w:p w:rsidR="00C166D4" w:rsidRDefault="001337CC">
      <w:pPr>
        <w:ind w:leftChars="284" w:left="1156" w:hangingChars="200" w:hanging="560"/>
        <w:rPr>
          <w:sz w:val="28"/>
          <w:szCs w:val="28"/>
        </w:rPr>
      </w:pPr>
      <w:r>
        <w:rPr>
          <w:rFonts w:hint="eastAsia"/>
          <w:sz w:val="28"/>
          <w:szCs w:val="28"/>
        </w:rPr>
        <w:t>5</w:t>
      </w:r>
      <w:r>
        <w:rPr>
          <w:rFonts w:hint="eastAsia"/>
          <w:sz w:val="28"/>
          <w:szCs w:val="28"/>
        </w:rPr>
        <w:t>、用得放心：系统可以随时监视系统内任何一台设备在线的情况，系统自动巡检，智化判断，主动提示设备故障可</w:t>
      </w:r>
      <w:proofErr w:type="gramStart"/>
      <w:r>
        <w:rPr>
          <w:rFonts w:hint="eastAsia"/>
          <w:sz w:val="28"/>
          <w:szCs w:val="28"/>
        </w:rPr>
        <w:t>及时维护</w:t>
      </w:r>
      <w:proofErr w:type="gramEnd"/>
      <w:r>
        <w:rPr>
          <w:rFonts w:hint="eastAsia"/>
          <w:sz w:val="28"/>
          <w:szCs w:val="28"/>
        </w:rPr>
        <w:t>设备，对设备管理更方便。</w:t>
      </w:r>
    </w:p>
    <w:p w:rsidR="00C166D4" w:rsidRDefault="001337CC">
      <w:pPr>
        <w:ind w:leftChars="284" w:left="1156" w:hangingChars="200" w:hanging="560"/>
        <w:rPr>
          <w:sz w:val="28"/>
          <w:szCs w:val="28"/>
        </w:rPr>
      </w:pPr>
      <w:r>
        <w:rPr>
          <w:rFonts w:hint="eastAsia"/>
          <w:sz w:val="28"/>
          <w:szCs w:val="28"/>
        </w:rPr>
        <w:t>6</w:t>
      </w:r>
      <w:r>
        <w:rPr>
          <w:rFonts w:hint="eastAsia"/>
          <w:sz w:val="28"/>
          <w:szCs w:val="28"/>
        </w:rPr>
        <w:t>、调试简单：用户只需要扫</w:t>
      </w:r>
      <w:proofErr w:type="gramStart"/>
      <w:r>
        <w:rPr>
          <w:rFonts w:hint="eastAsia"/>
          <w:sz w:val="28"/>
          <w:szCs w:val="28"/>
        </w:rPr>
        <w:t>码关注</w:t>
      </w:r>
      <w:proofErr w:type="gramEnd"/>
      <w:r>
        <w:rPr>
          <w:rFonts w:hint="eastAsia"/>
          <w:sz w:val="28"/>
          <w:szCs w:val="28"/>
        </w:rPr>
        <w:t>小</w:t>
      </w:r>
      <w:r w:rsidR="005900CB">
        <w:rPr>
          <w:rFonts w:hint="eastAsia"/>
          <w:sz w:val="28"/>
          <w:szCs w:val="28"/>
        </w:rPr>
        <w:t>程序</w:t>
      </w:r>
      <w:r>
        <w:rPr>
          <w:rFonts w:hint="eastAsia"/>
          <w:sz w:val="28"/>
          <w:szCs w:val="28"/>
        </w:rPr>
        <w:t>，一步对码主机编号。</w:t>
      </w:r>
    </w:p>
    <w:p w:rsidR="00C166D4" w:rsidRDefault="001337CC">
      <w:pPr>
        <w:ind w:leftChars="284" w:left="1156" w:hangingChars="200" w:hanging="560"/>
        <w:rPr>
          <w:sz w:val="28"/>
          <w:szCs w:val="28"/>
        </w:rPr>
      </w:pPr>
      <w:r>
        <w:rPr>
          <w:rFonts w:hint="eastAsia"/>
          <w:sz w:val="28"/>
          <w:szCs w:val="28"/>
        </w:rPr>
        <w:lastRenderedPageBreak/>
        <w:t>7</w:t>
      </w:r>
      <w:r>
        <w:rPr>
          <w:rFonts w:hint="eastAsia"/>
          <w:sz w:val="28"/>
          <w:szCs w:val="28"/>
        </w:rPr>
        <w:t>、大容量：主机无呼入分机数量限制，每台分机支持</w:t>
      </w:r>
      <w:r>
        <w:rPr>
          <w:rFonts w:hint="eastAsia"/>
          <w:sz w:val="28"/>
          <w:szCs w:val="28"/>
        </w:rPr>
        <w:t>6</w:t>
      </w:r>
      <w:r>
        <w:rPr>
          <w:rFonts w:hint="eastAsia"/>
          <w:sz w:val="28"/>
          <w:szCs w:val="28"/>
        </w:rPr>
        <w:t>台主机并</w:t>
      </w:r>
      <w:r>
        <w:rPr>
          <w:rFonts w:hint="eastAsia"/>
          <w:sz w:val="28"/>
          <w:szCs w:val="28"/>
        </w:rPr>
        <w:t>3</w:t>
      </w:r>
      <w:r>
        <w:rPr>
          <w:rFonts w:hint="eastAsia"/>
          <w:sz w:val="28"/>
          <w:szCs w:val="28"/>
        </w:rPr>
        <w:t>级管理：我们举个例：某集团有</w:t>
      </w:r>
      <w:r>
        <w:rPr>
          <w:rFonts w:hint="eastAsia"/>
          <w:sz w:val="28"/>
          <w:szCs w:val="28"/>
        </w:rPr>
        <w:t>13</w:t>
      </w:r>
      <w:r>
        <w:rPr>
          <w:rFonts w:hint="eastAsia"/>
          <w:sz w:val="28"/>
          <w:szCs w:val="28"/>
        </w:rPr>
        <w:t>个园区，共计</w:t>
      </w:r>
      <w:r>
        <w:rPr>
          <w:rFonts w:hint="eastAsia"/>
          <w:sz w:val="28"/>
          <w:szCs w:val="28"/>
        </w:rPr>
        <w:t>1300</w:t>
      </w:r>
      <w:r>
        <w:rPr>
          <w:rFonts w:hint="eastAsia"/>
          <w:sz w:val="28"/>
          <w:szCs w:val="28"/>
        </w:rPr>
        <w:t>台电梯，</w:t>
      </w:r>
      <w:r>
        <w:rPr>
          <w:rFonts w:hint="eastAsia"/>
          <w:sz w:val="28"/>
          <w:szCs w:val="28"/>
        </w:rPr>
        <w:t>13</w:t>
      </w:r>
      <w:r>
        <w:rPr>
          <w:rFonts w:hint="eastAsia"/>
          <w:sz w:val="28"/>
          <w:szCs w:val="28"/>
        </w:rPr>
        <w:t>家维保单位。系统设置为园区安全员为一级，</w:t>
      </w:r>
      <w:proofErr w:type="gramStart"/>
      <w:r>
        <w:rPr>
          <w:rFonts w:hint="eastAsia"/>
          <w:sz w:val="28"/>
          <w:szCs w:val="28"/>
        </w:rPr>
        <w:t>维保为</w:t>
      </w:r>
      <w:proofErr w:type="gramEnd"/>
      <w:r>
        <w:rPr>
          <w:rFonts w:hint="eastAsia"/>
          <w:sz w:val="28"/>
          <w:szCs w:val="28"/>
        </w:rPr>
        <w:t>二级，集团部为三级。我们的管理方式可以如下：当园区电梯困人呼叫后，系统会第一时间呼叫园区的安全管理员，如果该园区的安全管理员没有接听，</w:t>
      </w:r>
      <w:r>
        <w:rPr>
          <w:rFonts w:hint="eastAsia"/>
          <w:sz w:val="28"/>
          <w:szCs w:val="28"/>
        </w:rPr>
        <w:t>30</w:t>
      </w:r>
      <w:r>
        <w:rPr>
          <w:rFonts w:hint="eastAsia"/>
          <w:sz w:val="28"/>
          <w:szCs w:val="28"/>
        </w:rPr>
        <w:t>秒后系统会呼叫</w:t>
      </w:r>
      <w:r>
        <w:rPr>
          <w:rFonts w:hint="eastAsia"/>
          <w:sz w:val="28"/>
          <w:szCs w:val="28"/>
        </w:rPr>
        <w:t>2</w:t>
      </w:r>
      <w:r>
        <w:rPr>
          <w:rFonts w:hint="eastAsia"/>
          <w:sz w:val="28"/>
          <w:szCs w:val="28"/>
        </w:rPr>
        <w:t>级人员：</w:t>
      </w:r>
      <w:proofErr w:type="gramStart"/>
      <w:r>
        <w:rPr>
          <w:rFonts w:hint="eastAsia"/>
          <w:sz w:val="28"/>
          <w:szCs w:val="28"/>
        </w:rPr>
        <w:t>维保负责人</w:t>
      </w:r>
      <w:proofErr w:type="gramEnd"/>
      <w:r>
        <w:rPr>
          <w:rFonts w:hint="eastAsia"/>
          <w:sz w:val="28"/>
          <w:szCs w:val="28"/>
        </w:rPr>
        <w:t>，如果</w:t>
      </w:r>
      <w:r>
        <w:rPr>
          <w:rFonts w:hint="eastAsia"/>
          <w:sz w:val="28"/>
          <w:szCs w:val="28"/>
        </w:rPr>
        <w:t>2</w:t>
      </w:r>
      <w:r>
        <w:rPr>
          <w:rFonts w:hint="eastAsia"/>
          <w:sz w:val="28"/>
          <w:szCs w:val="28"/>
        </w:rPr>
        <w:t>级没有接听，</w:t>
      </w:r>
      <w:r>
        <w:rPr>
          <w:rFonts w:hint="eastAsia"/>
          <w:sz w:val="28"/>
          <w:szCs w:val="28"/>
        </w:rPr>
        <w:t>30</w:t>
      </w:r>
      <w:r>
        <w:rPr>
          <w:rFonts w:hint="eastAsia"/>
          <w:sz w:val="28"/>
          <w:szCs w:val="28"/>
        </w:rPr>
        <w:t>秒后会呼叫集团总的值班人员。解决了传统对讲的</w:t>
      </w:r>
      <w:r>
        <w:rPr>
          <w:rFonts w:hint="eastAsia"/>
          <w:sz w:val="28"/>
          <w:szCs w:val="28"/>
        </w:rPr>
        <w:t>1</w:t>
      </w:r>
      <w:r>
        <w:rPr>
          <w:rFonts w:hint="eastAsia"/>
          <w:sz w:val="28"/>
          <w:szCs w:val="28"/>
        </w:rPr>
        <w:t>对</w:t>
      </w:r>
      <w:r>
        <w:rPr>
          <w:rFonts w:hint="eastAsia"/>
          <w:sz w:val="28"/>
          <w:szCs w:val="28"/>
        </w:rPr>
        <w:t>1</w:t>
      </w:r>
      <w:r>
        <w:rPr>
          <w:rFonts w:hint="eastAsia"/>
          <w:sz w:val="28"/>
          <w:szCs w:val="28"/>
        </w:rPr>
        <w:t>值班的方式，可以节省人力，提高管理水平。通过大数据，总部可以对电梯做更进一步的管理，开发空间大。</w:t>
      </w:r>
    </w:p>
    <w:p w:rsidR="00C166D4" w:rsidRDefault="00C166D4">
      <w:pPr>
        <w:ind w:leftChars="284" w:left="1156" w:hangingChars="200" w:hanging="560"/>
        <w:rPr>
          <w:sz w:val="28"/>
          <w:szCs w:val="28"/>
        </w:rPr>
      </w:pPr>
    </w:p>
    <w:p w:rsidR="00C166D4" w:rsidRDefault="001337CC">
      <w:pPr>
        <w:ind w:leftChars="550" w:left="1155" w:firstLineChars="200" w:firstLine="560"/>
        <w:rPr>
          <w:sz w:val="28"/>
          <w:szCs w:val="28"/>
        </w:rPr>
      </w:pPr>
      <w:r>
        <w:rPr>
          <w:rFonts w:hint="eastAsia"/>
          <w:sz w:val="28"/>
          <w:szCs w:val="28"/>
        </w:rPr>
        <w:t>结束语</w:t>
      </w:r>
    </w:p>
    <w:p w:rsidR="00C166D4" w:rsidRDefault="001337CC">
      <w:pPr>
        <w:ind w:leftChars="550" w:left="1155" w:firstLineChars="200" w:firstLine="560"/>
        <w:rPr>
          <w:sz w:val="28"/>
          <w:szCs w:val="28"/>
        </w:rPr>
      </w:pPr>
      <w:r>
        <w:rPr>
          <w:rFonts w:hint="eastAsia"/>
          <w:sz w:val="28"/>
          <w:szCs w:val="28"/>
        </w:rPr>
        <w:t>4G</w:t>
      </w:r>
      <w:r>
        <w:rPr>
          <w:rFonts w:hint="eastAsia"/>
          <w:sz w:val="28"/>
          <w:szCs w:val="28"/>
        </w:rPr>
        <w:t>无线网络电梯五方通话对讲系统是电梯对讲（救援）系统发展的第</w:t>
      </w:r>
      <w:r>
        <w:rPr>
          <w:rFonts w:hint="eastAsia"/>
          <w:sz w:val="28"/>
          <w:szCs w:val="28"/>
        </w:rPr>
        <w:t>5</w:t>
      </w:r>
      <w:r>
        <w:rPr>
          <w:rFonts w:hint="eastAsia"/>
          <w:sz w:val="28"/>
          <w:szCs w:val="28"/>
        </w:rPr>
        <w:t>代产品。它稳定可靠，通话效果好；使用范围广，多项目统一值班，减员增效；大数据应用，实时监测设备状态，是电梯管理的好帮手。</w:t>
      </w:r>
    </w:p>
    <w:p w:rsidR="00C166D4" w:rsidRDefault="00C166D4">
      <w:pPr>
        <w:ind w:leftChars="284" w:left="1156" w:hangingChars="200" w:hanging="560"/>
        <w:rPr>
          <w:sz w:val="28"/>
          <w:szCs w:val="28"/>
        </w:rPr>
      </w:pPr>
    </w:p>
    <w:p w:rsidR="00C166D4" w:rsidRDefault="00C166D4">
      <w:pPr>
        <w:ind w:leftChars="284" w:left="1156" w:hangingChars="200" w:hanging="560"/>
        <w:rPr>
          <w:sz w:val="28"/>
          <w:szCs w:val="28"/>
        </w:rPr>
      </w:pPr>
    </w:p>
    <w:p w:rsidR="00C166D4" w:rsidRDefault="00C166D4">
      <w:pPr>
        <w:ind w:leftChars="284" w:left="1156" w:hangingChars="200" w:hanging="560"/>
        <w:rPr>
          <w:sz w:val="28"/>
          <w:szCs w:val="28"/>
        </w:rPr>
      </w:pPr>
    </w:p>
    <w:sectPr w:rsidR="00C166D4" w:rsidSect="00C166D4">
      <w:headerReference w:type="default" r:id="rId22"/>
      <w:footerReference w:type="default" r:id="rId23"/>
      <w:pgSz w:w="11906" w:h="16838"/>
      <w:pgMar w:top="1134" w:right="1134" w:bottom="1134" w:left="1134" w:header="851" w:footer="851"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25512" w:rsidRDefault="00C25512" w:rsidP="00C166D4">
      <w:r>
        <w:separator/>
      </w:r>
    </w:p>
  </w:endnote>
  <w:endnote w:type="continuationSeparator" w:id="0">
    <w:p w:rsidR="00C25512" w:rsidRDefault="00C25512" w:rsidP="00C16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楷体_GB2312">
    <w:altName w:val="楷体"/>
    <w:charset w:val="86"/>
    <w:family w:val="modern"/>
    <w:pitch w:val="default"/>
    <w:sig w:usb0="00000000" w:usb1="00000000" w:usb2="00000000" w:usb3="00000000" w:csb0="0004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altName w:val="Arial"/>
    <w:panose1 w:val="020B0606020202030204"/>
    <w:charset w:val="00"/>
    <w:family w:val="swiss"/>
    <w:pitch w:val="variable"/>
    <w:sig w:usb0="00000287" w:usb1="00000800" w:usb2="00000000" w:usb3="00000000" w:csb0="0000009F" w:csb1="00000000"/>
  </w:font>
  <w:font w:name="仿宋_GB2312">
    <w:altName w:val="仿宋"/>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166D4" w:rsidRDefault="001337CC">
    <w:pPr>
      <w:pStyle w:val="a7"/>
      <w:pBdr>
        <w:top w:val="thinThickSmallGap" w:sz="24" w:space="1" w:color="622423" w:themeColor="accent2" w:themeShade="7F"/>
      </w:pBdr>
    </w:pPr>
    <w:r>
      <w:rPr>
        <w:rFonts w:asciiTheme="majorHAnsi" w:hAnsiTheme="majorHAnsi"/>
      </w:rPr>
      <w:ptab w:relativeTo="margin" w:alignment="right" w:leader="none"/>
    </w:r>
    <w:r>
      <w:rPr>
        <w:rFonts w:asciiTheme="majorHAnsi" w:hAnsiTheme="majorHAnsi"/>
        <w:lang w:val="zh-CN"/>
      </w:rPr>
      <w:t xml:space="preserve"> </w:t>
    </w:r>
    <w:r w:rsidR="009B753E">
      <w:fldChar w:fldCharType="begin"/>
    </w:r>
    <w:r>
      <w:instrText xml:space="preserve"> PAGE   \* MERGEFORMAT </w:instrText>
    </w:r>
    <w:r w:rsidR="009B753E">
      <w:fldChar w:fldCharType="separate"/>
    </w:r>
    <w:r w:rsidR="00B93303" w:rsidRPr="00B93303">
      <w:rPr>
        <w:rFonts w:asciiTheme="majorHAnsi" w:hAnsiTheme="majorHAnsi"/>
        <w:noProof/>
        <w:lang w:val="zh-CN"/>
      </w:rPr>
      <w:t>12</w:t>
    </w:r>
    <w:r w:rsidR="009B753E">
      <w:rPr>
        <w:rFonts w:asciiTheme="majorHAnsi" w:hAnsiTheme="majorHAnsi"/>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25512" w:rsidRDefault="00C25512" w:rsidP="00C166D4">
      <w:r>
        <w:separator/>
      </w:r>
    </w:p>
  </w:footnote>
  <w:footnote w:type="continuationSeparator" w:id="0">
    <w:p w:rsidR="00C25512" w:rsidRDefault="00C25512" w:rsidP="00C166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166D4" w:rsidRPr="00207511" w:rsidRDefault="00207511">
    <w:pPr>
      <w:pStyle w:val="a9"/>
      <w:jc w:val="both"/>
    </w:pPr>
    <w:proofErr w:type="gramStart"/>
    <w:r>
      <w:rPr>
        <w:rFonts w:hint="eastAsia"/>
      </w:rPr>
      <w:t>名科</w:t>
    </w:r>
    <w:proofErr w:type="gramEnd"/>
    <w:r w:rsidR="001337CC">
      <w:rPr>
        <w:rFonts w:hint="eastAsia"/>
      </w:rPr>
      <w:t>4G</w:t>
    </w:r>
    <w:r w:rsidR="001337CC">
      <w:rPr>
        <w:rFonts w:hint="eastAsia"/>
      </w:rPr>
      <w:t>无线网络电梯五方对讲通话系统方案书</w:t>
    </w:r>
    <w:r w:rsidR="001337CC">
      <w:rPr>
        <w:rFonts w:hint="eastAsi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D4C6B12"/>
    <w:multiLevelType w:val="singleLevel"/>
    <w:tmpl w:val="ED4C6B12"/>
    <w:lvl w:ilvl="0">
      <w:start w:val="1"/>
      <w:numFmt w:val="chineseCounting"/>
      <w:suff w:val="nothing"/>
      <w:lvlText w:val="%1、"/>
      <w:lvlJc w:val="left"/>
      <w:pPr>
        <w:ind w:left="491" w:firstLine="0"/>
      </w:pPr>
      <w:rPr>
        <w:rFonts w:hint="eastAsia"/>
      </w:rPr>
    </w:lvl>
  </w:abstractNum>
  <w:abstractNum w:abstractNumId="1" w15:restartNumberingAfterBreak="0">
    <w:nsid w:val="0000000D"/>
    <w:multiLevelType w:val="multilevel"/>
    <w:tmpl w:val="0000000D"/>
    <w:lvl w:ilvl="0">
      <w:start w:val="2"/>
      <w:numFmt w:val="bullet"/>
      <w:lvlText w:val="※"/>
      <w:lvlJc w:val="left"/>
      <w:pPr>
        <w:tabs>
          <w:tab w:val="left" w:pos="1813"/>
        </w:tabs>
        <w:ind w:left="1813" w:hanging="375"/>
      </w:pPr>
      <w:rPr>
        <w:rFonts w:ascii="楷体_GB2312" w:eastAsia="楷体_GB2312" w:hAnsi="Times New Roman" w:hint="eastAsia"/>
        <w:b/>
        <w:i w:val="0"/>
      </w:rPr>
    </w:lvl>
    <w:lvl w:ilvl="1">
      <w:start w:val="1"/>
      <w:numFmt w:val="bullet"/>
      <w:lvlText w:val=""/>
      <w:lvlJc w:val="left"/>
      <w:pPr>
        <w:tabs>
          <w:tab w:val="left" w:pos="2278"/>
        </w:tabs>
        <w:ind w:left="2278" w:hanging="420"/>
      </w:pPr>
      <w:rPr>
        <w:rFonts w:ascii="Wingdings" w:hAnsi="Wingdings" w:hint="default"/>
      </w:rPr>
    </w:lvl>
    <w:lvl w:ilvl="2">
      <w:start w:val="1"/>
      <w:numFmt w:val="bullet"/>
      <w:lvlText w:val=""/>
      <w:lvlJc w:val="left"/>
      <w:pPr>
        <w:tabs>
          <w:tab w:val="left" w:pos="2698"/>
        </w:tabs>
        <w:ind w:left="2698" w:hanging="420"/>
      </w:pPr>
      <w:rPr>
        <w:rFonts w:ascii="Wingdings" w:hAnsi="Wingdings" w:hint="default"/>
      </w:rPr>
    </w:lvl>
    <w:lvl w:ilvl="3">
      <w:start w:val="1"/>
      <w:numFmt w:val="bullet"/>
      <w:lvlText w:val=""/>
      <w:lvlJc w:val="left"/>
      <w:pPr>
        <w:tabs>
          <w:tab w:val="left" w:pos="3118"/>
        </w:tabs>
        <w:ind w:left="3118" w:hanging="420"/>
      </w:pPr>
      <w:rPr>
        <w:rFonts w:ascii="Wingdings" w:hAnsi="Wingdings" w:hint="default"/>
      </w:rPr>
    </w:lvl>
    <w:lvl w:ilvl="4">
      <w:start w:val="1"/>
      <w:numFmt w:val="bullet"/>
      <w:lvlText w:val=""/>
      <w:lvlJc w:val="left"/>
      <w:pPr>
        <w:tabs>
          <w:tab w:val="left" w:pos="3538"/>
        </w:tabs>
        <w:ind w:left="3538" w:hanging="420"/>
      </w:pPr>
      <w:rPr>
        <w:rFonts w:ascii="Wingdings" w:hAnsi="Wingdings" w:hint="default"/>
      </w:rPr>
    </w:lvl>
    <w:lvl w:ilvl="5">
      <w:start w:val="1"/>
      <w:numFmt w:val="bullet"/>
      <w:lvlText w:val=""/>
      <w:lvlJc w:val="left"/>
      <w:pPr>
        <w:tabs>
          <w:tab w:val="left" w:pos="3958"/>
        </w:tabs>
        <w:ind w:left="3958" w:hanging="420"/>
      </w:pPr>
      <w:rPr>
        <w:rFonts w:ascii="Wingdings" w:hAnsi="Wingdings" w:hint="default"/>
      </w:rPr>
    </w:lvl>
    <w:lvl w:ilvl="6">
      <w:start w:val="1"/>
      <w:numFmt w:val="bullet"/>
      <w:lvlText w:val=""/>
      <w:lvlJc w:val="left"/>
      <w:pPr>
        <w:tabs>
          <w:tab w:val="left" w:pos="4378"/>
        </w:tabs>
        <w:ind w:left="4378" w:hanging="420"/>
      </w:pPr>
      <w:rPr>
        <w:rFonts w:ascii="Wingdings" w:hAnsi="Wingdings" w:hint="default"/>
      </w:rPr>
    </w:lvl>
    <w:lvl w:ilvl="7">
      <w:start w:val="1"/>
      <w:numFmt w:val="bullet"/>
      <w:lvlText w:val=""/>
      <w:lvlJc w:val="left"/>
      <w:pPr>
        <w:tabs>
          <w:tab w:val="left" w:pos="4798"/>
        </w:tabs>
        <w:ind w:left="4798" w:hanging="420"/>
      </w:pPr>
      <w:rPr>
        <w:rFonts w:ascii="Wingdings" w:hAnsi="Wingdings" w:hint="default"/>
      </w:rPr>
    </w:lvl>
    <w:lvl w:ilvl="8">
      <w:start w:val="1"/>
      <w:numFmt w:val="bullet"/>
      <w:lvlText w:val=""/>
      <w:lvlJc w:val="left"/>
      <w:pPr>
        <w:tabs>
          <w:tab w:val="left" w:pos="5218"/>
        </w:tabs>
        <w:ind w:left="5218" w:hanging="420"/>
      </w:pPr>
      <w:rPr>
        <w:rFonts w:ascii="Wingdings" w:hAnsi="Wingdings" w:hint="default"/>
      </w:rPr>
    </w:lvl>
  </w:abstractNum>
  <w:abstractNum w:abstractNumId="2" w15:restartNumberingAfterBreak="0">
    <w:nsid w:val="1FB96A19"/>
    <w:multiLevelType w:val="singleLevel"/>
    <w:tmpl w:val="1FB96A19"/>
    <w:lvl w:ilvl="0">
      <w:start w:val="1"/>
      <w:numFmt w:val="chineseCounting"/>
      <w:suff w:val="nothing"/>
      <w:lvlText w:val="%1、"/>
      <w:lvlJc w:val="left"/>
      <w:rPr>
        <w:rFonts w:hint="eastAsia"/>
      </w:rPr>
    </w:lvl>
  </w:abstractNum>
  <w:abstractNum w:abstractNumId="3" w15:restartNumberingAfterBreak="0">
    <w:nsid w:val="40F2073F"/>
    <w:multiLevelType w:val="singleLevel"/>
    <w:tmpl w:val="40F2073F"/>
    <w:lvl w:ilvl="0">
      <w:start w:val="1"/>
      <w:numFmt w:val="chineseCounting"/>
      <w:suff w:val="nothing"/>
      <w:lvlText w:val="%1、"/>
      <w:lvlJc w:val="left"/>
      <w:rPr>
        <w:rFonts w:hint="eastAsia"/>
      </w:rPr>
    </w:lvl>
  </w:abstractNum>
  <w:abstractNum w:abstractNumId="4" w15:restartNumberingAfterBreak="0">
    <w:nsid w:val="6DA0CB6A"/>
    <w:multiLevelType w:val="singleLevel"/>
    <w:tmpl w:val="6DA0CB6A"/>
    <w:lvl w:ilvl="0">
      <w:start w:val="5"/>
      <w:numFmt w:val="decimal"/>
      <w:suff w:val="nothing"/>
      <w:lvlText w:val="%1、"/>
      <w:lvlJc w:val="left"/>
    </w:lvl>
  </w:abstractNum>
  <w:num w:numId="1" w16cid:durableId="165366796">
    <w:abstractNumId w:val="1"/>
  </w:num>
  <w:num w:numId="2" w16cid:durableId="1916863366">
    <w:abstractNumId w:val="4"/>
  </w:num>
  <w:num w:numId="3" w16cid:durableId="24447542">
    <w:abstractNumId w:val="2"/>
  </w:num>
  <w:num w:numId="4" w16cid:durableId="422075022">
    <w:abstractNumId w:val="3"/>
  </w:num>
  <w:num w:numId="5" w16cid:durableId="8144877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CE4671"/>
    <w:rsid w:val="00052999"/>
    <w:rsid w:val="00093DDD"/>
    <w:rsid w:val="000D299D"/>
    <w:rsid w:val="00111898"/>
    <w:rsid w:val="001337CC"/>
    <w:rsid w:val="00184D01"/>
    <w:rsid w:val="001B605E"/>
    <w:rsid w:val="00207511"/>
    <w:rsid w:val="00211A83"/>
    <w:rsid w:val="00213042"/>
    <w:rsid w:val="00242F15"/>
    <w:rsid w:val="00332C37"/>
    <w:rsid w:val="003A3F12"/>
    <w:rsid w:val="003A7F38"/>
    <w:rsid w:val="003E4209"/>
    <w:rsid w:val="00494C4A"/>
    <w:rsid w:val="00506475"/>
    <w:rsid w:val="00521E9E"/>
    <w:rsid w:val="005371B8"/>
    <w:rsid w:val="00537E37"/>
    <w:rsid w:val="00561B04"/>
    <w:rsid w:val="005900CB"/>
    <w:rsid w:val="005A0BF2"/>
    <w:rsid w:val="005B343D"/>
    <w:rsid w:val="005D2C9A"/>
    <w:rsid w:val="005E399C"/>
    <w:rsid w:val="005E419F"/>
    <w:rsid w:val="0061512C"/>
    <w:rsid w:val="006215A2"/>
    <w:rsid w:val="006A0364"/>
    <w:rsid w:val="006D448E"/>
    <w:rsid w:val="006E1BB0"/>
    <w:rsid w:val="006E6E08"/>
    <w:rsid w:val="00757E8B"/>
    <w:rsid w:val="007C44B4"/>
    <w:rsid w:val="00802A55"/>
    <w:rsid w:val="00870443"/>
    <w:rsid w:val="008C0B33"/>
    <w:rsid w:val="008D119F"/>
    <w:rsid w:val="008E422B"/>
    <w:rsid w:val="00933EE0"/>
    <w:rsid w:val="009463BA"/>
    <w:rsid w:val="00962A8C"/>
    <w:rsid w:val="00970A89"/>
    <w:rsid w:val="009908F1"/>
    <w:rsid w:val="009B753E"/>
    <w:rsid w:val="009D714E"/>
    <w:rsid w:val="00A2026E"/>
    <w:rsid w:val="00A32D59"/>
    <w:rsid w:val="00A4002C"/>
    <w:rsid w:val="00A618CB"/>
    <w:rsid w:val="00A66E4D"/>
    <w:rsid w:val="00A82B68"/>
    <w:rsid w:val="00A9180E"/>
    <w:rsid w:val="00AB5966"/>
    <w:rsid w:val="00AD37DA"/>
    <w:rsid w:val="00AF41A2"/>
    <w:rsid w:val="00B003B7"/>
    <w:rsid w:val="00B5720E"/>
    <w:rsid w:val="00B807DC"/>
    <w:rsid w:val="00B93303"/>
    <w:rsid w:val="00BD0F03"/>
    <w:rsid w:val="00C166D4"/>
    <w:rsid w:val="00C218ED"/>
    <w:rsid w:val="00C25512"/>
    <w:rsid w:val="00C93A9A"/>
    <w:rsid w:val="00C955EA"/>
    <w:rsid w:val="00C96E61"/>
    <w:rsid w:val="00CE4671"/>
    <w:rsid w:val="00D034A0"/>
    <w:rsid w:val="00E5108D"/>
    <w:rsid w:val="00E60363"/>
    <w:rsid w:val="00E6102D"/>
    <w:rsid w:val="00E66F99"/>
    <w:rsid w:val="00E7209B"/>
    <w:rsid w:val="00EB2CC5"/>
    <w:rsid w:val="00ED5DAC"/>
    <w:rsid w:val="00F01CD8"/>
    <w:rsid w:val="00F97EBA"/>
    <w:rsid w:val="00FE36AD"/>
    <w:rsid w:val="025549BD"/>
    <w:rsid w:val="0C161F0C"/>
    <w:rsid w:val="100E0362"/>
    <w:rsid w:val="2C952E29"/>
    <w:rsid w:val="32F609C1"/>
    <w:rsid w:val="36FC66CA"/>
    <w:rsid w:val="38B01947"/>
    <w:rsid w:val="44BE274C"/>
    <w:rsid w:val="52C151E7"/>
    <w:rsid w:val="5BFA37C1"/>
    <w:rsid w:val="671C06E8"/>
    <w:rsid w:val="6BDB5C18"/>
    <w:rsid w:val="6E334C74"/>
    <w:rsid w:val="74965296"/>
    <w:rsid w:val="7F6040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6" fillcolor="white">
      <v:fill color="white"/>
    </o:shapedefaults>
    <o:shapelayout v:ext="edit">
      <o:idmap v:ext="edit" data="1,2"/>
      <o:rules v:ext="edit">
        <o:r id="V:Rule1" type="connector" idref="#自选图形 12"/>
        <o:r id="V:Rule2" type="connector" idref="#自选图形 2"/>
      </o:rules>
    </o:shapelayout>
  </w:shapeDefaults>
  <w:decimalSymbol w:val="."/>
  <w:listSeparator w:val=","/>
  <w14:docId w14:val="452D63B1"/>
  <w15:docId w15:val="{F5678FDE-4568-4BB1-9339-14AEDF726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166D4"/>
    <w:pPr>
      <w:widowControl w:val="0"/>
      <w:jc w:val="both"/>
    </w:pPr>
    <w:rPr>
      <w:rFonts w:ascii="Times New Roman" w:eastAsia="宋体" w:hAnsi="Times New Roman" w:cs="Times New Roman"/>
      <w:kern w:val="2"/>
      <w:sz w:val="21"/>
    </w:rPr>
  </w:style>
  <w:style w:type="paragraph" w:styleId="1">
    <w:name w:val="heading 1"/>
    <w:basedOn w:val="a"/>
    <w:next w:val="a"/>
    <w:link w:val="10"/>
    <w:qFormat/>
    <w:rsid w:val="00C166D4"/>
    <w:pPr>
      <w:pageBreakBefore/>
      <w:spacing w:before="312"/>
      <w:jc w:val="center"/>
      <w:outlineLvl w:val="0"/>
    </w:pPr>
    <w:rPr>
      <w:rFonts w:ascii="黑体" w:eastAsia="黑体" w:hAnsi="黑体"/>
      <w:b/>
      <w:sz w:val="44"/>
    </w:rPr>
  </w:style>
  <w:style w:type="paragraph" w:styleId="2">
    <w:name w:val="heading 2"/>
    <w:basedOn w:val="a"/>
    <w:next w:val="a"/>
    <w:link w:val="20"/>
    <w:qFormat/>
    <w:rsid w:val="00C166D4"/>
    <w:pPr>
      <w:keepNext/>
      <w:keepLines/>
      <w:spacing w:before="260" w:after="260" w:line="416" w:lineRule="auto"/>
      <w:outlineLvl w:val="1"/>
    </w:pPr>
    <w:rPr>
      <w:rFonts w:ascii="Arial" w:eastAsia="黑体" w:hAnsi="Arial"/>
      <w:b/>
      <w:bCs/>
      <w:snapToGrid w:val="0"/>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C166D4"/>
    <w:pPr>
      <w:spacing w:after="120"/>
    </w:pPr>
  </w:style>
  <w:style w:type="paragraph" w:styleId="21">
    <w:name w:val="Body Text Indent 2"/>
    <w:basedOn w:val="a"/>
    <w:link w:val="22"/>
    <w:qFormat/>
    <w:rsid w:val="00C166D4"/>
    <w:pPr>
      <w:spacing w:after="120" w:line="480" w:lineRule="auto"/>
      <w:ind w:leftChars="200" w:left="420"/>
    </w:pPr>
    <w:rPr>
      <w:snapToGrid w:val="0"/>
      <w:kern w:val="0"/>
      <w:sz w:val="72"/>
    </w:rPr>
  </w:style>
  <w:style w:type="paragraph" w:styleId="a5">
    <w:name w:val="Balloon Text"/>
    <w:basedOn w:val="a"/>
    <w:link w:val="a6"/>
    <w:uiPriority w:val="99"/>
    <w:semiHidden/>
    <w:unhideWhenUsed/>
    <w:qFormat/>
    <w:rsid w:val="00C166D4"/>
    <w:rPr>
      <w:sz w:val="18"/>
      <w:szCs w:val="18"/>
    </w:rPr>
  </w:style>
  <w:style w:type="paragraph" w:styleId="a7">
    <w:name w:val="footer"/>
    <w:basedOn w:val="a"/>
    <w:link w:val="a8"/>
    <w:uiPriority w:val="99"/>
    <w:unhideWhenUsed/>
    <w:qFormat/>
    <w:rsid w:val="00C166D4"/>
    <w:pPr>
      <w:tabs>
        <w:tab w:val="center" w:pos="4153"/>
        <w:tab w:val="right" w:pos="8306"/>
      </w:tabs>
      <w:snapToGrid w:val="0"/>
      <w:jc w:val="left"/>
    </w:pPr>
    <w:rPr>
      <w:sz w:val="18"/>
      <w:szCs w:val="18"/>
    </w:rPr>
  </w:style>
  <w:style w:type="paragraph" w:styleId="a9">
    <w:name w:val="header"/>
    <w:basedOn w:val="a"/>
    <w:link w:val="aa"/>
    <w:uiPriority w:val="99"/>
    <w:unhideWhenUsed/>
    <w:qFormat/>
    <w:rsid w:val="00C166D4"/>
    <w:pPr>
      <w:pBdr>
        <w:bottom w:val="single" w:sz="6" w:space="1" w:color="auto"/>
      </w:pBdr>
      <w:tabs>
        <w:tab w:val="center" w:pos="4153"/>
        <w:tab w:val="right" w:pos="8306"/>
      </w:tabs>
      <w:snapToGrid w:val="0"/>
      <w:jc w:val="center"/>
    </w:pPr>
    <w:rPr>
      <w:sz w:val="18"/>
      <w:szCs w:val="18"/>
    </w:rPr>
  </w:style>
  <w:style w:type="paragraph" w:styleId="ab">
    <w:name w:val="Body Text First Indent"/>
    <w:basedOn w:val="a3"/>
    <w:link w:val="ac"/>
    <w:qFormat/>
    <w:rsid w:val="00C166D4"/>
    <w:pPr>
      <w:ind w:firstLineChars="100" w:firstLine="420"/>
    </w:pPr>
    <w:rPr>
      <w:snapToGrid w:val="0"/>
      <w:kern w:val="0"/>
      <w:sz w:val="72"/>
    </w:rPr>
  </w:style>
  <w:style w:type="table" w:styleId="ad">
    <w:name w:val="Table Grid"/>
    <w:basedOn w:val="a1"/>
    <w:uiPriority w:val="59"/>
    <w:qFormat/>
    <w:rsid w:val="00C166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qFormat/>
    <w:rsid w:val="00C166D4"/>
    <w:rPr>
      <w:color w:val="0000FF"/>
      <w:u w:val="single"/>
    </w:rPr>
  </w:style>
  <w:style w:type="character" w:customStyle="1" w:styleId="aa">
    <w:name w:val="页眉 字符"/>
    <w:basedOn w:val="a0"/>
    <w:link w:val="a9"/>
    <w:uiPriority w:val="99"/>
    <w:qFormat/>
    <w:rsid w:val="00C166D4"/>
    <w:rPr>
      <w:sz w:val="18"/>
      <w:szCs w:val="18"/>
    </w:rPr>
  </w:style>
  <w:style w:type="character" w:customStyle="1" w:styleId="a8">
    <w:name w:val="页脚 字符"/>
    <w:basedOn w:val="a0"/>
    <w:link w:val="a7"/>
    <w:uiPriority w:val="99"/>
    <w:qFormat/>
    <w:rsid w:val="00C166D4"/>
    <w:rPr>
      <w:sz w:val="18"/>
      <w:szCs w:val="18"/>
    </w:rPr>
  </w:style>
  <w:style w:type="character" w:customStyle="1" w:styleId="a6">
    <w:name w:val="批注框文本 字符"/>
    <w:basedOn w:val="a0"/>
    <w:link w:val="a5"/>
    <w:uiPriority w:val="99"/>
    <w:semiHidden/>
    <w:qFormat/>
    <w:rsid w:val="00C166D4"/>
    <w:rPr>
      <w:sz w:val="18"/>
      <w:szCs w:val="18"/>
    </w:rPr>
  </w:style>
  <w:style w:type="paragraph" w:styleId="af">
    <w:name w:val="No Spacing"/>
    <w:link w:val="af0"/>
    <w:uiPriority w:val="1"/>
    <w:qFormat/>
    <w:rsid w:val="00C166D4"/>
    <w:rPr>
      <w:sz w:val="22"/>
      <w:szCs w:val="22"/>
    </w:rPr>
  </w:style>
  <w:style w:type="character" w:customStyle="1" w:styleId="af0">
    <w:name w:val="无间隔 字符"/>
    <w:basedOn w:val="a0"/>
    <w:link w:val="af"/>
    <w:uiPriority w:val="1"/>
    <w:qFormat/>
    <w:rsid w:val="00C166D4"/>
    <w:rPr>
      <w:kern w:val="0"/>
      <w:sz w:val="22"/>
    </w:rPr>
  </w:style>
  <w:style w:type="character" w:customStyle="1" w:styleId="10">
    <w:name w:val="标题 1 字符"/>
    <w:basedOn w:val="a0"/>
    <w:link w:val="1"/>
    <w:qFormat/>
    <w:rsid w:val="00C166D4"/>
    <w:rPr>
      <w:rFonts w:ascii="黑体" w:eastAsia="黑体" w:hAnsi="黑体" w:cs="Times New Roman"/>
      <w:b/>
      <w:sz w:val="44"/>
      <w:szCs w:val="20"/>
    </w:rPr>
  </w:style>
  <w:style w:type="character" w:customStyle="1" w:styleId="a4">
    <w:name w:val="正文文本 字符"/>
    <w:basedOn w:val="a0"/>
    <w:link w:val="a3"/>
    <w:qFormat/>
    <w:rsid w:val="00C166D4"/>
    <w:rPr>
      <w:rFonts w:ascii="Times New Roman" w:eastAsia="宋体" w:hAnsi="Times New Roman" w:cs="Times New Roman"/>
      <w:szCs w:val="20"/>
    </w:rPr>
  </w:style>
  <w:style w:type="character" w:customStyle="1" w:styleId="20">
    <w:name w:val="标题 2 字符"/>
    <w:basedOn w:val="a0"/>
    <w:link w:val="2"/>
    <w:qFormat/>
    <w:rsid w:val="00C166D4"/>
    <w:rPr>
      <w:rFonts w:ascii="Arial" w:eastAsia="黑体" w:hAnsi="Arial" w:cs="Times New Roman"/>
      <w:b/>
      <w:bCs/>
      <w:snapToGrid w:val="0"/>
      <w:kern w:val="0"/>
      <w:sz w:val="32"/>
      <w:szCs w:val="32"/>
    </w:rPr>
  </w:style>
  <w:style w:type="character" w:customStyle="1" w:styleId="22">
    <w:name w:val="正文文本缩进 2 字符"/>
    <w:basedOn w:val="a0"/>
    <w:link w:val="21"/>
    <w:qFormat/>
    <w:rsid w:val="00C166D4"/>
    <w:rPr>
      <w:rFonts w:ascii="Times New Roman" w:eastAsia="宋体" w:hAnsi="Times New Roman" w:cs="Times New Roman"/>
      <w:snapToGrid w:val="0"/>
      <w:kern w:val="0"/>
      <w:sz w:val="72"/>
      <w:szCs w:val="20"/>
    </w:rPr>
  </w:style>
  <w:style w:type="character" w:customStyle="1" w:styleId="ac">
    <w:name w:val="正文文本首行缩进 字符"/>
    <w:basedOn w:val="a4"/>
    <w:link w:val="ab"/>
    <w:qFormat/>
    <w:rsid w:val="00C166D4"/>
    <w:rPr>
      <w:rFonts w:ascii="Times New Roman" w:eastAsia="宋体" w:hAnsi="Times New Roman" w:cs="Times New Roman"/>
      <w:snapToGrid w:val="0"/>
      <w:kern w:val="0"/>
      <w:sz w:val="72"/>
      <w:szCs w:val="20"/>
    </w:rPr>
  </w:style>
  <w:style w:type="paragraph" w:customStyle="1" w:styleId="af1">
    <w:name w:val="_"/>
    <w:qFormat/>
    <w:rsid w:val="00C166D4"/>
    <w:pPr>
      <w:widowControl w:val="0"/>
      <w:autoSpaceDE w:val="0"/>
      <w:autoSpaceDN w:val="0"/>
      <w:adjustRightInd w:val="0"/>
      <w:jc w:val="both"/>
    </w:pPr>
    <w:rPr>
      <w:rFonts w:ascii="Courier" w:eastAsia="宋体" w:hAnsi="Courier" w:cs="Times New Roman"/>
    </w:rPr>
  </w:style>
  <w:style w:type="character" w:customStyle="1" w:styleId="shorttext">
    <w:name w:val="short_text"/>
    <w:basedOn w:val="a0"/>
    <w:qFormat/>
    <w:rsid w:val="00C166D4"/>
  </w:style>
  <w:style w:type="paragraph" w:styleId="af2">
    <w:name w:val="List Paragraph"/>
    <w:basedOn w:val="a"/>
    <w:uiPriority w:val="34"/>
    <w:qFormat/>
    <w:rsid w:val="00C166D4"/>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FAF6CA-BBFE-49C7-B810-C8A3FAC5F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16</Pages>
  <Words>999</Words>
  <Characters>5698</Characters>
  <Application>Microsoft Office Word</Application>
  <DocSecurity>0</DocSecurity>
  <Lines>47</Lines>
  <Paragraphs>13</Paragraphs>
  <ScaleCrop>false</ScaleCrop>
  <Company>微软中国</Company>
  <LinksUpToDate>false</LinksUpToDate>
  <CharactersWithSpaces>6684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林 锋涛</cp:lastModifiedBy>
  <cp:revision>30</cp:revision>
  <dcterms:created xsi:type="dcterms:W3CDTF">2020-02-04T09:03:00Z</dcterms:created>
  <dcterms:modified xsi:type="dcterms:W3CDTF">2023-06-20T01:05:00Z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EF7D20D25C94401D87A43D6850D42D56</vt:lpwstr>
  </property>
</Properties>
</file>